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5B" w:rsidRPr="00E43FDC" w:rsidRDefault="00317B5B" w:rsidP="00317B5B">
      <w:pPr>
        <w:ind w:left="-540" w:right="-545" w:hanging="36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 xml:space="preserve">Федеральное государственное бюджетное  образовательное </w:t>
      </w:r>
    </w:p>
    <w:p w:rsidR="00317B5B" w:rsidRPr="00E43FDC" w:rsidRDefault="00317B5B" w:rsidP="00317B5B">
      <w:pPr>
        <w:ind w:left="-540" w:right="-545" w:hanging="36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учреждение высшего образования</w:t>
      </w:r>
    </w:p>
    <w:p w:rsidR="00317B5B" w:rsidRPr="00E43FDC" w:rsidRDefault="00317B5B" w:rsidP="00317B5B">
      <w:pPr>
        <w:ind w:left="-540"/>
        <w:jc w:val="center"/>
        <w:rPr>
          <w:sz w:val="28"/>
          <w:szCs w:val="24"/>
        </w:rPr>
      </w:pPr>
      <w:r w:rsidRPr="00E43FDC">
        <w:rPr>
          <w:sz w:val="28"/>
          <w:szCs w:val="24"/>
        </w:rPr>
        <w:t xml:space="preserve"> «Саратовский государственный технический университет имени Гагарина Ю.А.»</w:t>
      </w:r>
    </w:p>
    <w:p w:rsidR="00317B5B" w:rsidRPr="00E43FDC" w:rsidRDefault="00317B5B" w:rsidP="00317B5B">
      <w:pPr>
        <w:ind w:left="-540"/>
        <w:jc w:val="center"/>
        <w:rPr>
          <w:sz w:val="28"/>
          <w:szCs w:val="24"/>
        </w:rPr>
      </w:pPr>
      <w:proofErr w:type="spellStart"/>
      <w:r w:rsidRPr="00E43FDC">
        <w:rPr>
          <w:sz w:val="28"/>
          <w:szCs w:val="24"/>
        </w:rPr>
        <w:t>Энгельсский</w:t>
      </w:r>
      <w:proofErr w:type="spellEnd"/>
      <w:r w:rsidRPr="00E43FDC">
        <w:rPr>
          <w:sz w:val="28"/>
          <w:szCs w:val="24"/>
        </w:rPr>
        <w:t xml:space="preserve"> технологический институт (филиал)</w:t>
      </w:r>
    </w:p>
    <w:p w:rsidR="00317B5B" w:rsidRPr="00E43FDC" w:rsidRDefault="00317B5B" w:rsidP="00317B5B">
      <w:pPr>
        <w:jc w:val="center"/>
        <w:rPr>
          <w:sz w:val="28"/>
          <w:szCs w:val="24"/>
        </w:rPr>
      </w:pPr>
    </w:p>
    <w:p w:rsidR="00317B5B" w:rsidRPr="00E43FDC" w:rsidRDefault="00317B5B" w:rsidP="00317B5B">
      <w:pPr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Кафедра "Машины и аппараты нефтегазовых, химических и пищевых производств"</w:t>
      </w:r>
    </w:p>
    <w:p w:rsidR="00317B5B" w:rsidRPr="00E43FDC" w:rsidRDefault="00317B5B" w:rsidP="00317B5B">
      <w:pPr>
        <w:jc w:val="center"/>
        <w:rPr>
          <w:sz w:val="28"/>
          <w:szCs w:val="24"/>
        </w:rPr>
      </w:pPr>
    </w:p>
    <w:p w:rsidR="00317B5B" w:rsidRPr="00E43FDC" w:rsidRDefault="00317B5B" w:rsidP="00317B5B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rFonts w:ascii="Arial" w:hAnsi="Arial"/>
          <w:b/>
          <w:kern w:val="28"/>
          <w:sz w:val="28"/>
        </w:rPr>
      </w:pPr>
      <w:r w:rsidRPr="00E43FDC">
        <w:rPr>
          <w:rFonts w:ascii="Arial" w:hAnsi="Arial"/>
          <w:b/>
          <w:kern w:val="28"/>
          <w:sz w:val="28"/>
        </w:rPr>
        <w:t>РАБОЧАЯ ПРОГРАММА</w:t>
      </w:r>
    </w:p>
    <w:p w:rsidR="00317B5B" w:rsidRPr="00E43FDC" w:rsidRDefault="00317B5B" w:rsidP="00317B5B">
      <w:pPr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по дисциплине</w:t>
      </w:r>
    </w:p>
    <w:p w:rsidR="00317B5B" w:rsidRPr="00E43FDC" w:rsidRDefault="00AD15D6" w:rsidP="00317B5B">
      <w:pPr>
        <w:jc w:val="center"/>
        <w:rPr>
          <w:sz w:val="28"/>
          <w:u w:val="single"/>
        </w:rPr>
      </w:pPr>
      <w:r>
        <w:rPr>
          <w:sz w:val="28"/>
          <w:u w:val="single"/>
        </w:rPr>
        <w:t>Б.3.1</w:t>
      </w:r>
      <w:r w:rsidR="00317B5B" w:rsidRPr="00BE15CB">
        <w:rPr>
          <w:sz w:val="28"/>
          <w:u w:val="single"/>
        </w:rPr>
        <w:t xml:space="preserve">.6 </w:t>
      </w:r>
      <w:r w:rsidR="00317B5B" w:rsidRPr="00E43FDC">
        <w:rPr>
          <w:sz w:val="28"/>
          <w:u w:val="single"/>
        </w:rPr>
        <w:t>«</w:t>
      </w:r>
      <w:proofErr w:type="spellStart"/>
      <w:r w:rsidR="0064717C">
        <w:rPr>
          <w:sz w:val="28"/>
          <w:u w:val="single"/>
        </w:rPr>
        <w:t>Гидрогазодинамика</w:t>
      </w:r>
      <w:proofErr w:type="spellEnd"/>
      <w:r w:rsidR="00317B5B" w:rsidRPr="00E43FDC">
        <w:rPr>
          <w:sz w:val="28"/>
          <w:u w:val="single"/>
        </w:rPr>
        <w:t>»</w:t>
      </w:r>
    </w:p>
    <w:p w:rsidR="00317B5B" w:rsidRPr="00E43FDC" w:rsidRDefault="00317B5B" w:rsidP="00317B5B">
      <w:pPr>
        <w:jc w:val="center"/>
        <w:rPr>
          <w:sz w:val="28"/>
          <w:szCs w:val="24"/>
        </w:rPr>
      </w:pPr>
      <w:r w:rsidRPr="00E43FDC">
        <w:rPr>
          <w:sz w:val="28"/>
          <w:szCs w:val="24"/>
        </w:rPr>
        <w:t xml:space="preserve">направления подготовки </w:t>
      </w:r>
    </w:p>
    <w:p w:rsidR="00317B5B" w:rsidRDefault="0064717C" w:rsidP="00317B5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( 20.03.01) </w:t>
      </w:r>
      <w:r w:rsidR="00AD15D6">
        <w:rPr>
          <w:sz w:val="28"/>
          <w:szCs w:val="28"/>
          <w:u w:val="single"/>
        </w:rPr>
        <w:t>280700</w:t>
      </w:r>
      <w:r>
        <w:rPr>
          <w:sz w:val="28"/>
          <w:szCs w:val="28"/>
          <w:u w:val="single"/>
        </w:rPr>
        <w:t>.62</w:t>
      </w:r>
      <w:r w:rsidR="00317B5B" w:rsidRPr="00BE15CB">
        <w:rPr>
          <w:sz w:val="28"/>
          <w:szCs w:val="28"/>
          <w:u w:val="single"/>
        </w:rPr>
        <w:t>"</w:t>
      </w:r>
      <w:proofErr w:type="spellStart"/>
      <w:r w:rsidR="00AD15D6">
        <w:rPr>
          <w:sz w:val="28"/>
          <w:szCs w:val="28"/>
          <w:u w:val="single"/>
        </w:rPr>
        <w:t>Техносферная</w:t>
      </w:r>
      <w:proofErr w:type="spellEnd"/>
      <w:r w:rsidR="00AD15D6">
        <w:rPr>
          <w:sz w:val="28"/>
          <w:szCs w:val="28"/>
          <w:u w:val="single"/>
        </w:rPr>
        <w:t xml:space="preserve"> безопасность</w:t>
      </w:r>
      <w:r w:rsidR="00317B5B" w:rsidRPr="00BE15CB">
        <w:rPr>
          <w:sz w:val="28"/>
          <w:szCs w:val="28"/>
          <w:u w:val="single"/>
        </w:rPr>
        <w:t>"</w:t>
      </w:r>
    </w:p>
    <w:p w:rsidR="00317B5B" w:rsidRDefault="00317B5B" w:rsidP="00317B5B">
      <w:pPr>
        <w:jc w:val="center"/>
        <w:rPr>
          <w:sz w:val="28"/>
          <w:szCs w:val="24"/>
        </w:rPr>
      </w:pPr>
      <w:r w:rsidRPr="00D45F64">
        <w:rPr>
          <w:sz w:val="28"/>
          <w:szCs w:val="24"/>
        </w:rPr>
        <w:t xml:space="preserve">Профиль: </w:t>
      </w:r>
      <w:r w:rsidR="00AD15D6">
        <w:rPr>
          <w:bCs/>
        </w:rPr>
        <w:t>Б</w:t>
      </w:r>
      <w:r w:rsidR="00AD15D6" w:rsidRPr="007F6054">
        <w:rPr>
          <w:bCs/>
        </w:rPr>
        <w:t xml:space="preserve">езопасность жизнедеятельности в </w:t>
      </w:r>
      <w:proofErr w:type="spellStart"/>
      <w:r w:rsidR="00AD15D6" w:rsidRPr="007F6054">
        <w:rPr>
          <w:bCs/>
        </w:rPr>
        <w:t>техносфере</w:t>
      </w:r>
      <w:proofErr w:type="spellEnd"/>
    </w:p>
    <w:p w:rsidR="00317B5B" w:rsidRPr="00E43FDC" w:rsidRDefault="00317B5B" w:rsidP="00317B5B">
      <w:pPr>
        <w:jc w:val="center"/>
        <w:rPr>
          <w:sz w:val="28"/>
          <w:szCs w:val="24"/>
        </w:rPr>
      </w:pP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форма обучения – очная</w:t>
      </w:r>
      <w:r>
        <w:rPr>
          <w:sz w:val="28"/>
        </w:rPr>
        <w:t xml:space="preserve"> 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курс – </w:t>
      </w:r>
      <w:r>
        <w:rPr>
          <w:sz w:val="28"/>
        </w:rPr>
        <w:t>3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семестр – </w:t>
      </w:r>
      <w:r>
        <w:rPr>
          <w:sz w:val="28"/>
        </w:rPr>
        <w:t>5</w:t>
      </w:r>
      <w:r w:rsidRPr="00E43FDC">
        <w:rPr>
          <w:sz w:val="28"/>
        </w:rPr>
        <w:t xml:space="preserve"> 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зачетных единиц – </w:t>
      </w:r>
      <w:r w:rsidR="0064717C">
        <w:rPr>
          <w:sz w:val="28"/>
        </w:rPr>
        <w:t>3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часов в неделю – </w:t>
      </w:r>
      <w:r>
        <w:rPr>
          <w:sz w:val="28"/>
        </w:rPr>
        <w:t>4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всего часов – 1</w:t>
      </w:r>
      <w:r w:rsidR="0064717C">
        <w:rPr>
          <w:sz w:val="28"/>
        </w:rPr>
        <w:t>08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в том числе: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лекции – </w:t>
      </w:r>
      <w:r w:rsidR="0064717C">
        <w:rPr>
          <w:sz w:val="28"/>
        </w:rPr>
        <w:t>18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коллоквиумы – нет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практические занятия – 18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лабораторные занятия – </w:t>
      </w:r>
      <w:r>
        <w:rPr>
          <w:sz w:val="28"/>
        </w:rPr>
        <w:t>18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 xml:space="preserve">самостоятельная работа – </w:t>
      </w:r>
      <w:r w:rsidR="0064717C">
        <w:rPr>
          <w:sz w:val="28"/>
        </w:rPr>
        <w:t>54</w:t>
      </w:r>
    </w:p>
    <w:p w:rsidR="00317B5B" w:rsidRPr="00E43FDC" w:rsidRDefault="00AD15D6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>
        <w:rPr>
          <w:sz w:val="28"/>
        </w:rPr>
        <w:t>зачет –</w:t>
      </w:r>
      <w:r w:rsidR="00A3535E">
        <w:rPr>
          <w:sz w:val="28"/>
        </w:rPr>
        <w:t>5 сем</w:t>
      </w:r>
      <w:r w:rsidR="0064717C">
        <w:rPr>
          <w:sz w:val="28"/>
        </w:rPr>
        <w:t>естр</w:t>
      </w:r>
      <w:r>
        <w:rPr>
          <w:sz w:val="28"/>
        </w:rPr>
        <w:t xml:space="preserve"> 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>
        <w:rPr>
          <w:sz w:val="28"/>
        </w:rPr>
        <w:t xml:space="preserve">экзамен – </w:t>
      </w:r>
      <w:r w:rsidR="00AD15D6">
        <w:rPr>
          <w:sz w:val="28"/>
        </w:rPr>
        <w:t>нет</w:t>
      </w:r>
    </w:p>
    <w:p w:rsidR="00317B5B" w:rsidRPr="00E43FDC" w:rsidRDefault="00317B5B" w:rsidP="00317B5B">
      <w:pPr>
        <w:overflowPunct w:val="0"/>
        <w:autoSpaceDE w:val="0"/>
        <w:autoSpaceDN w:val="0"/>
        <w:adjustRightInd w:val="0"/>
        <w:textAlignment w:val="baseline"/>
        <w:rPr>
          <w:sz w:val="28"/>
        </w:rPr>
      </w:pPr>
      <w:r w:rsidRPr="00E43FDC">
        <w:rPr>
          <w:sz w:val="28"/>
        </w:rPr>
        <w:t>РГР – нет</w:t>
      </w:r>
    </w:p>
    <w:p w:rsidR="00317B5B" w:rsidRPr="00E43FDC" w:rsidRDefault="00317B5B" w:rsidP="00317B5B">
      <w:pPr>
        <w:jc w:val="both"/>
        <w:rPr>
          <w:sz w:val="28"/>
          <w:szCs w:val="24"/>
        </w:rPr>
      </w:pPr>
      <w:r w:rsidRPr="00E43FDC">
        <w:rPr>
          <w:sz w:val="28"/>
          <w:szCs w:val="24"/>
        </w:rPr>
        <w:t>курсовая работа – нет</w:t>
      </w:r>
    </w:p>
    <w:p w:rsidR="00317B5B" w:rsidRPr="00E43FDC" w:rsidRDefault="00317B5B" w:rsidP="00317B5B">
      <w:pPr>
        <w:jc w:val="both"/>
        <w:rPr>
          <w:sz w:val="28"/>
          <w:szCs w:val="24"/>
        </w:rPr>
      </w:pPr>
      <w:r w:rsidRPr="00E43FDC">
        <w:rPr>
          <w:sz w:val="28"/>
          <w:szCs w:val="24"/>
        </w:rPr>
        <w:t xml:space="preserve">курсовой проект – </w:t>
      </w:r>
      <w:r>
        <w:rPr>
          <w:sz w:val="28"/>
          <w:szCs w:val="24"/>
        </w:rPr>
        <w:t>нет</w:t>
      </w:r>
    </w:p>
    <w:p w:rsidR="00317B5B" w:rsidRPr="00E43FDC" w:rsidRDefault="00317B5B" w:rsidP="00317B5B">
      <w:pPr>
        <w:rPr>
          <w:sz w:val="28"/>
          <w:szCs w:val="24"/>
        </w:rPr>
      </w:pPr>
    </w:p>
    <w:p w:rsidR="00317B5B" w:rsidRPr="00E43FDC" w:rsidRDefault="00317B5B" w:rsidP="00317B5B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 w:val="28"/>
        </w:rPr>
      </w:pPr>
      <w:r w:rsidRPr="00E43FDC">
        <w:rPr>
          <w:sz w:val="28"/>
        </w:rPr>
        <w:t>Рабочая программа обсуждена на заседании кафедры</w:t>
      </w:r>
    </w:p>
    <w:p w:rsidR="00317B5B" w:rsidRPr="006C2D0B" w:rsidRDefault="008F74AF" w:rsidP="00317B5B">
      <w:pPr>
        <w:jc w:val="right"/>
        <w:rPr>
          <w:sz w:val="28"/>
          <w:szCs w:val="24"/>
        </w:rPr>
      </w:pPr>
      <w:r>
        <w:rPr>
          <w:sz w:val="28"/>
          <w:szCs w:val="24"/>
        </w:rPr>
        <w:t>«____» ___________</w:t>
      </w:r>
      <w:r w:rsidR="00317B5B" w:rsidRPr="006C2D0B">
        <w:rPr>
          <w:sz w:val="28"/>
          <w:szCs w:val="24"/>
        </w:rPr>
        <w:t xml:space="preserve"> </w:t>
      </w:r>
      <w:r>
        <w:rPr>
          <w:sz w:val="28"/>
          <w:szCs w:val="24"/>
        </w:rPr>
        <w:t>201___года,        протокол № ___</w:t>
      </w:r>
    </w:p>
    <w:p w:rsidR="00317B5B" w:rsidRPr="006C2D0B" w:rsidRDefault="00317B5B" w:rsidP="00317B5B">
      <w:pPr>
        <w:jc w:val="right"/>
        <w:rPr>
          <w:sz w:val="28"/>
          <w:szCs w:val="24"/>
        </w:rPr>
      </w:pPr>
      <w:r w:rsidRPr="006C2D0B">
        <w:rPr>
          <w:sz w:val="28"/>
          <w:szCs w:val="24"/>
        </w:rPr>
        <w:t>Зав. кафедрой _____________/</w:t>
      </w:r>
      <w:r w:rsidRPr="006C2D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6C2D0B">
        <w:rPr>
          <w:sz w:val="28"/>
          <w:szCs w:val="24"/>
        </w:rPr>
        <w:t>Целуйкин</w:t>
      </w:r>
      <w:proofErr w:type="spellEnd"/>
      <w:r w:rsidRPr="006C2D0B">
        <w:rPr>
          <w:sz w:val="28"/>
          <w:szCs w:val="24"/>
        </w:rPr>
        <w:t xml:space="preserve"> В.Н./</w:t>
      </w:r>
    </w:p>
    <w:p w:rsidR="00317B5B" w:rsidRPr="006C2D0B" w:rsidRDefault="00317B5B" w:rsidP="00317B5B">
      <w:pPr>
        <w:jc w:val="right"/>
        <w:rPr>
          <w:sz w:val="28"/>
          <w:szCs w:val="24"/>
        </w:rPr>
      </w:pPr>
      <w:r w:rsidRPr="006C2D0B">
        <w:rPr>
          <w:sz w:val="28"/>
          <w:szCs w:val="24"/>
        </w:rPr>
        <w:t>Рабочая программа утверждена на заседании УМКН</w:t>
      </w:r>
    </w:p>
    <w:p w:rsidR="00317B5B" w:rsidRPr="006C2D0B" w:rsidRDefault="008F74AF" w:rsidP="00317B5B">
      <w:pPr>
        <w:jc w:val="right"/>
        <w:rPr>
          <w:sz w:val="28"/>
          <w:szCs w:val="24"/>
        </w:rPr>
      </w:pPr>
      <w:r w:rsidRPr="008F74AF">
        <w:rPr>
          <w:sz w:val="28"/>
          <w:szCs w:val="24"/>
        </w:rPr>
        <w:t>«___</w:t>
      </w:r>
      <w:r w:rsidR="00317B5B" w:rsidRPr="008F74AF">
        <w:rPr>
          <w:sz w:val="28"/>
          <w:szCs w:val="24"/>
        </w:rPr>
        <w:t>»</w:t>
      </w:r>
      <w:r w:rsidR="00317B5B" w:rsidRPr="008F74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F74AF">
        <w:rPr>
          <w:sz w:val="28"/>
          <w:szCs w:val="24"/>
        </w:rPr>
        <w:t>__________ 201___ года,         протокол № ___</w:t>
      </w:r>
    </w:p>
    <w:p w:rsidR="00317B5B" w:rsidRPr="00E43FDC" w:rsidRDefault="00317B5B" w:rsidP="00317B5B">
      <w:pPr>
        <w:jc w:val="right"/>
        <w:rPr>
          <w:sz w:val="28"/>
          <w:szCs w:val="24"/>
        </w:rPr>
      </w:pPr>
      <w:r w:rsidRPr="006C2D0B">
        <w:rPr>
          <w:sz w:val="28"/>
          <w:szCs w:val="24"/>
        </w:rPr>
        <w:t>Председатель  УМКН _______/</w:t>
      </w:r>
      <w:r w:rsidRPr="006C2D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C2D0B">
        <w:rPr>
          <w:sz w:val="28"/>
          <w:szCs w:val="24"/>
        </w:rPr>
        <w:t>Ольшанская Л.Н./</w:t>
      </w:r>
    </w:p>
    <w:p w:rsidR="00317B5B" w:rsidRDefault="00317B5B" w:rsidP="00317B5B">
      <w:pPr>
        <w:rPr>
          <w:sz w:val="28"/>
          <w:szCs w:val="24"/>
        </w:rPr>
      </w:pPr>
    </w:p>
    <w:p w:rsidR="00317B5B" w:rsidRDefault="00317B5B" w:rsidP="00317B5B">
      <w:pPr>
        <w:rPr>
          <w:sz w:val="28"/>
          <w:szCs w:val="24"/>
        </w:rPr>
      </w:pPr>
    </w:p>
    <w:p w:rsidR="00317B5B" w:rsidRPr="00E43FDC" w:rsidRDefault="00317B5B" w:rsidP="00317B5B">
      <w:pPr>
        <w:rPr>
          <w:sz w:val="28"/>
          <w:szCs w:val="24"/>
        </w:rPr>
      </w:pPr>
    </w:p>
    <w:p w:rsidR="00317B5B" w:rsidRPr="00E43FDC" w:rsidRDefault="00317B5B" w:rsidP="00317B5B">
      <w:pPr>
        <w:jc w:val="center"/>
        <w:rPr>
          <w:sz w:val="28"/>
          <w:szCs w:val="24"/>
        </w:rPr>
      </w:pPr>
      <w:r w:rsidRPr="00E43FDC">
        <w:rPr>
          <w:sz w:val="28"/>
          <w:szCs w:val="24"/>
        </w:rPr>
        <w:t>Энгельс 2015</w:t>
      </w:r>
    </w:p>
    <w:p w:rsidR="00A3535E" w:rsidRPr="00184D52" w:rsidRDefault="00317B5B" w:rsidP="006C2D0B">
      <w:pPr>
        <w:suppressAutoHyphens/>
        <w:autoSpaceDE w:val="0"/>
        <w:autoSpaceDN w:val="0"/>
        <w:adjustRightInd w:val="0"/>
        <w:spacing w:after="120"/>
        <w:ind w:left="-851" w:firstLine="709"/>
        <w:contextualSpacing/>
        <w:jc w:val="center"/>
        <w:rPr>
          <w:b/>
          <w:iCs/>
          <w:szCs w:val="24"/>
          <w:highlight w:val="yellow"/>
        </w:rPr>
      </w:pPr>
      <w:r>
        <w:br w:type="page"/>
      </w:r>
      <w:r w:rsidRPr="00184D52">
        <w:rPr>
          <w:szCs w:val="24"/>
        </w:rPr>
        <w:lastRenderedPageBreak/>
        <w:t>1.</w:t>
      </w:r>
      <w:r w:rsidRPr="00184D52">
        <w:rPr>
          <w:b/>
          <w:iCs/>
          <w:szCs w:val="24"/>
        </w:rPr>
        <w:t>Цели и задачи дисциплины</w:t>
      </w:r>
    </w:p>
    <w:p w:rsidR="00317B5B" w:rsidRPr="00184D52" w:rsidRDefault="00317B5B" w:rsidP="006C2D0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4"/>
        </w:rPr>
      </w:pPr>
      <w:r w:rsidRPr="00184D52">
        <w:rPr>
          <w:szCs w:val="24"/>
        </w:rPr>
        <w:t>Цель преподавания дисциплины «</w:t>
      </w:r>
      <w:proofErr w:type="spellStart"/>
      <w:r w:rsidR="0064717C" w:rsidRPr="00184D52">
        <w:rPr>
          <w:szCs w:val="24"/>
        </w:rPr>
        <w:t>Гидрогазодинамика</w:t>
      </w:r>
      <w:proofErr w:type="spellEnd"/>
      <w:r w:rsidRPr="00184D52">
        <w:rPr>
          <w:szCs w:val="24"/>
        </w:rPr>
        <w:t xml:space="preserve">» </w:t>
      </w:r>
      <w:r w:rsidR="00A3535E" w:rsidRPr="00184D52">
        <w:rPr>
          <w:szCs w:val="24"/>
        </w:rPr>
        <w:t>является</w:t>
      </w:r>
      <w:r w:rsidR="00A3535E" w:rsidRPr="00184D52">
        <w:rPr>
          <w:b/>
          <w:color w:val="000000"/>
          <w:szCs w:val="24"/>
        </w:rPr>
        <w:t xml:space="preserve"> </w:t>
      </w:r>
      <w:r w:rsidR="00A3535E" w:rsidRPr="00184D52">
        <w:rPr>
          <w:color w:val="000000"/>
          <w:szCs w:val="24"/>
        </w:rPr>
        <w:t xml:space="preserve">формирование у студентов комплекса теоретических знаний, позволяющих анализировать рабочие процессы и проектировать гидромеханическое оборудование промышленных предприятий, в том числе оборудование для обезвреживания производственных вредных отходов. </w:t>
      </w:r>
    </w:p>
    <w:p w:rsidR="00317B5B" w:rsidRPr="00184D52" w:rsidRDefault="00317B5B" w:rsidP="006C2D0B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4"/>
        </w:rPr>
      </w:pPr>
      <w:r w:rsidRPr="00184D52">
        <w:rPr>
          <w:szCs w:val="24"/>
        </w:rPr>
        <w:t>Для достижения этой цели преподавание дисциплины предполагает</w:t>
      </w:r>
      <w:r w:rsidR="00A3535E" w:rsidRPr="00184D52">
        <w:rPr>
          <w:szCs w:val="24"/>
        </w:rPr>
        <w:t xml:space="preserve"> </w:t>
      </w:r>
      <w:r w:rsidR="00A3535E" w:rsidRPr="00184D52">
        <w:rPr>
          <w:color w:val="000000"/>
          <w:szCs w:val="24"/>
        </w:rPr>
        <w:t xml:space="preserve">освоение основ </w:t>
      </w:r>
      <w:proofErr w:type="spellStart"/>
      <w:r w:rsidR="00A3535E" w:rsidRPr="00184D52">
        <w:rPr>
          <w:color w:val="000000"/>
          <w:szCs w:val="24"/>
        </w:rPr>
        <w:t>гидрогазодинамики</w:t>
      </w:r>
      <w:proofErr w:type="spellEnd"/>
      <w:r w:rsidR="00A3535E" w:rsidRPr="00184D52">
        <w:rPr>
          <w:color w:val="000000"/>
          <w:szCs w:val="24"/>
        </w:rPr>
        <w:t>, а также изучение основных промышленных гидромеханических процессов и аппаратов и методов их расчёта.</w:t>
      </w:r>
    </w:p>
    <w:p w:rsidR="00317B5B" w:rsidRPr="00184D52" w:rsidRDefault="00317B5B" w:rsidP="006C2D0B">
      <w:pPr>
        <w:pStyle w:val="1"/>
        <w:ind w:firstLine="709"/>
        <w:contextualSpacing/>
        <w:jc w:val="both"/>
      </w:pPr>
      <w:r w:rsidRPr="00184D52">
        <w:t>Теоретическая часть дисциплины излагается в лекционном курсе. Полученные знания закрепляются на практических и лабораторных занятиях. Самостоятельная работа предусматривает работу с учебниками и учебными пособиями, подготовку к практическим занятиям, выполнение домашних заданий.</w:t>
      </w:r>
    </w:p>
    <w:p w:rsidR="00317B5B" w:rsidRPr="00184D52" w:rsidRDefault="00317B5B" w:rsidP="006C2D0B">
      <w:pPr>
        <w:pStyle w:val="1"/>
        <w:ind w:firstLine="709"/>
        <w:contextualSpacing/>
        <w:jc w:val="both"/>
      </w:pPr>
    </w:p>
    <w:p w:rsidR="006C2D0B" w:rsidRPr="00184D52" w:rsidRDefault="00317B5B" w:rsidP="006C2D0B">
      <w:pPr>
        <w:tabs>
          <w:tab w:val="left" w:pos="708"/>
        </w:tabs>
        <w:spacing w:before="40"/>
        <w:ind w:firstLine="709"/>
        <w:contextualSpacing/>
        <w:jc w:val="center"/>
        <w:rPr>
          <w:b/>
          <w:szCs w:val="24"/>
        </w:rPr>
      </w:pPr>
      <w:r w:rsidRPr="00184D52">
        <w:rPr>
          <w:b/>
          <w:szCs w:val="24"/>
        </w:rPr>
        <w:t xml:space="preserve">2. Место дисциплины в структуре ООП </w:t>
      </w:r>
      <w:proofErr w:type="gramStart"/>
      <w:r w:rsidRPr="00184D52">
        <w:rPr>
          <w:b/>
          <w:szCs w:val="24"/>
        </w:rPr>
        <w:t>ВО</w:t>
      </w:r>
      <w:proofErr w:type="gramEnd"/>
    </w:p>
    <w:p w:rsidR="007C2A79" w:rsidRPr="00184D52" w:rsidRDefault="007C2A79" w:rsidP="006C2D0B">
      <w:pPr>
        <w:ind w:firstLine="709"/>
        <w:contextualSpacing/>
        <w:jc w:val="both"/>
        <w:rPr>
          <w:szCs w:val="24"/>
        </w:rPr>
      </w:pPr>
      <w:r w:rsidRPr="00184D52">
        <w:rPr>
          <w:szCs w:val="24"/>
        </w:rPr>
        <w:t xml:space="preserve">Настоящая дисциплина относится к профессиональному циклу, базовой части учебного плана в системе подготовки бакалавров по направлению 280700.62. </w:t>
      </w:r>
    </w:p>
    <w:p w:rsidR="007C2A79" w:rsidRPr="00184D52" w:rsidRDefault="007C2A79" w:rsidP="006C2D0B">
      <w:pPr>
        <w:ind w:firstLine="709"/>
        <w:contextualSpacing/>
        <w:jc w:val="both"/>
        <w:rPr>
          <w:szCs w:val="24"/>
        </w:rPr>
      </w:pPr>
      <w:r w:rsidRPr="00184D52">
        <w:rPr>
          <w:szCs w:val="24"/>
        </w:rPr>
        <w:t xml:space="preserve">Изучение, понимание </w:t>
      </w:r>
      <w:proofErr w:type="spellStart"/>
      <w:r w:rsidRPr="00184D52">
        <w:rPr>
          <w:szCs w:val="24"/>
        </w:rPr>
        <w:t>техносферных</w:t>
      </w:r>
      <w:proofErr w:type="spellEnd"/>
      <w:r w:rsidRPr="00184D52">
        <w:rPr>
          <w:szCs w:val="24"/>
        </w:rPr>
        <w:t xml:space="preserve"> процессов, а также разработка гидромеханического оборудования для очистки вредных промышленных выбросов невозможна без знания </w:t>
      </w:r>
      <w:proofErr w:type="spellStart"/>
      <w:r w:rsidRPr="00184D52">
        <w:rPr>
          <w:szCs w:val="24"/>
        </w:rPr>
        <w:t>гидрогазодинамики</w:t>
      </w:r>
      <w:proofErr w:type="spellEnd"/>
      <w:r w:rsidRPr="00184D52">
        <w:rPr>
          <w:szCs w:val="24"/>
        </w:rPr>
        <w:t>, которая является базовой дисциплиной для последующего изучения специальных технических вопросов.</w:t>
      </w:r>
    </w:p>
    <w:p w:rsidR="00317B5B" w:rsidRPr="00184D52" w:rsidRDefault="007C2A79" w:rsidP="006C2D0B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184D52">
        <w:rPr>
          <w:szCs w:val="24"/>
        </w:rPr>
        <w:t xml:space="preserve">Базой дисциплины </w:t>
      </w:r>
      <w:r w:rsidRPr="00184D52">
        <w:rPr>
          <w:bCs/>
          <w:iCs/>
          <w:szCs w:val="24"/>
        </w:rPr>
        <w:t>«</w:t>
      </w:r>
      <w:proofErr w:type="spellStart"/>
      <w:r w:rsidRPr="00184D52">
        <w:rPr>
          <w:bCs/>
          <w:iCs/>
          <w:szCs w:val="24"/>
        </w:rPr>
        <w:t>Гидрогазодинамика</w:t>
      </w:r>
      <w:proofErr w:type="spellEnd"/>
      <w:r w:rsidRPr="00184D52">
        <w:rPr>
          <w:bCs/>
          <w:iCs/>
          <w:szCs w:val="24"/>
        </w:rPr>
        <w:t>»</w:t>
      </w:r>
      <w:r w:rsidRPr="00184D52">
        <w:rPr>
          <w:b/>
          <w:bCs/>
          <w:iCs/>
          <w:szCs w:val="24"/>
        </w:rPr>
        <w:t xml:space="preserve"> </w:t>
      </w:r>
      <w:r w:rsidRPr="00184D52">
        <w:rPr>
          <w:szCs w:val="24"/>
        </w:rPr>
        <w:t>являются дисциплины: «Высшая математика», «Физика».</w:t>
      </w:r>
    </w:p>
    <w:p w:rsidR="006C2D0B" w:rsidRPr="00184D52" w:rsidRDefault="006C2D0B" w:rsidP="006C2D0B">
      <w:pPr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</w:p>
    <w:p w:rsidR="007C2A79" w:rsidRPr="005379FF" w:rsidRDefault="00317B5B" w:rsidP="008F74AF">
      <w:pPr>
        <w:pStyle w:val="1"/>
        <w:ind w:firstLine="709"/>
        <w:contextualSpacing/>
        <w:jc w:val="center"/>
        <w:rPr>
          <w:b/>
        </w:rPr>
      </w:pPr>
      <w:r w:rsidRPr="00184D52">
        <w:rPr>
          <w:b/>
        </w:rPr>
        <w:t>3. Требования к результатам освоения дисциплины</w:t>
      </w:r>
    </w:p>
    <w:p w:rsidR="007C2A79" w:rsidRPr="00184D52" w:rsidRDefault="007C2A79" w:rsidP="006C2D0B">
      <w:pPr>
        <w:pStyle w:val="1"/>
        <w:ind w:firstLine="709"/>
        <w:contextualSpacing/>
        <w:jc w:val="both"/>
      </w:pPr>
      <w:r w:rsidRPr="00184D52">
        <w:t xml:space="preserve">     В процессе освоения данной дисциплины студент формирует и демонстрирует следующие профессиональные компетенции при освоении ООП </w:t>
      </w:r>
      <w:proofErr w:type="gramStart"/>
      <w:r w:rsidRPr="00184D52">
        <w:t>ВО</w:t>
      </w:r>
      <w:proofErr w:type="gramEnd"/>
      <w:r w:rsidRPr="00184D52">
        <w:t xml:space="preserve">, реализующей Федеральный Государственный образовательный стандарт высшего образования (ФГОС ВО): </w:t>
      </w:r>
    </w:p>
    <w:p w:rsidR="007C2A79" w:rsidRPr="00184D52" w:rsidRDefault="007C2A79" w:rsidP="006C2D0B">
      <w:pPr>
        <w:ind w:firstLine="709"/>
        <w:contextualSpacing/>
        <w:jc w:val="both"/>
        <w:rPr>
          <w:szCs w:val="24"/>
        </w:rPr>
      </w:pPr>
      <w:r w:rsidRPr="00184D52">
        <w:rPr>
          <w:b/>
          <w:smallCaps/>
          <w:szCs w:val="24"/>
        </w:rPr>
        <w:t>–</w:t>
      </w:r>
      <w:r w:rsidRPr="00184D52">
        <w:rPr>
          <w:spacing w:val="-2"/>
          <w:szCs w:val="24"/>
        </w:rPr>
        <w:t xml:space="preserve"> способностью</w:t>
      </w:r>
      <w:r w:rsidRPr="00184D52">
        <w:rPr>
          <w:szCs w:val="24"/>
        </w:rPr>
        <w:t xml:space="preserve"> оценивать риск и определять меры по обеспечению безопасности разрабатываемой техники   (ПК-4);</w:t>
      </w:r>
    </w:p>
    <w:p w:rsidR="007C2A79" w:rsidRPr="00184D52" w:rsidRDefault="007C2A79" w:rsidP="006C2D0B">
      <w:pPr>
        <w:ind w:firstLine="709"/>
        <w:contextualSpacing/>
        <w:jc w:val="both"/>
        <w:rPr>
          <w:szCs w:val="24"/>
        </w:rPr>
      </w:pPr>
      <w:r w:rsidRPr="00184D52">
        <w:rPr>
          <w:spacing w:val="-2"/>
          <w:szCs w:val="24"/>
        </w:rPr>
        <w:t>способностью</w:t>
      </w:r>
      <w:r w:rsidRPr="00184D52">
        <w:rPr>
          <w:szCs w:val="24"/>
        </w:rPr>
        <w:t xml:space="preserve"> использовать методы расчетов элементов технологического оборудования по критериям работоспособности и надежности (ПК-5).</w:t>
      </w:r>
    </w:p>
    <w:p w:rsidR="007C2A79" w:rsidRPr="00184D52" w:rsidRDefault="007C2A79" w:rsidP="006C2D0B">
      <w:pPr>
        <w:pStyle w:val="1"/>
        <w:ind w:firstLine="709"/>
        <w:contextualSpacing/>
        <w:jc w:val="both"/>
      </w:pPr>
      <w:r w:rsidRPr="00184D52">
        <w:t>В результате изучения дисциплины «</w:t>
      </w:r>
      <w:proofErr w:type="spellStart"/>
      <w:r w:rsidRPr="00184D52">
        <w:t>Гидрогазодинамика</w:t>
      </w:r>
      <w:proofErr w:type="spellEnd"/>
      <w:r w:rsidRPr="00184D52">
        <w:t>» учебного плана основной образовательной программы студент должен демонстрировать следующие результаты образования.</w:t>
      </w:r>
    </w:p>
    <w:p w:rsidR="007C2A79" w:rsidRPr="00184D52" w:rsidRDefault="007C2A79" w:rsidP="006C2D0B">
      <w:pPr>
        <w:pStyle w:val="31"/>
        <w:tabs>
          <w:tab w:val="left" w:pos="708"/>
        </w:tabs>
        <w:ind w:firstLine="709"/>
        <w:contextualSpacing/>
      </w:pPr>
      <w:r w:rsidRPr="00184D52">
        <w:t>Обучающийся должен:</w:t>
      </w:r>
    </w:p>
    <w:p w:rsidR="007C2A79" w:rsidRPr="00184D52" w:rsidRDefault="007C2A79" w:rsidP="006C2D0B">
      <w:pPr>
        <w:pStyle w:val="1"/>
        <w:ind w:firstLine="709"/>
        <w:contextualSpacing/>
        <w:jc w:val="both"/>
      </w:pPr>
      <w:r w:rsidRPr="00184D52">
        <w:t xml:space="preserve">3.1. Знать: </w:t>
      </w:r>
    </w:p>
    <w:p w:rsidR="007C2A79" w:rsidRPr="00184D52" w:rsidRDefault="007C2A79" w:rsidP="006C2D0B">
      <w:pPr>
        <w:pStyle w:val="1"/>
        <w:ind w:firstLine="709"/>
        <w:contextualSpacing/>
        <w:jc w:val="both"/>
      </w:pPr>
      <w:r w:rsidRPr="00184D52">
        <w:t>- основные гидромеханические свойства рабочих сред;</w:t>
      </w:r>
    </w:p>
    <w:p w:rsidR="007C2A79" w:rsidRPr="00184D52" w:rsidRDefault="007C2A79" w:rsidP="006C2D0B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-3240"/>
        </w:tabs>
        <w:autoSpaceDE w:val="0"/>
        <w:autoSpaceDN w:val="0"/>
        <w:adjustRightInd w:val="0"/>
        <w:ind w:left="180" w:right="-5" w:firstLine="709"/>
        <w:contextualSpacing/>
        <w:jc w:val="both"/>
        <w:rPr>
          <w:color w:val="000000"/>
          <w:szCs w:val="24"/>
        </w:rPr>
      </w:pPr>
      <w:r w:rsidRPr="00184D52">
        <w:rPr>
          <w:color w:val="000000"/>
          <w:szCs w:val="24"/>
        </w:rPr>
        <w:t xml:space="preserve">законы и расчётные методы </w:t>
      </w:r>
      <w:proofErr w:type="spellStart"/>
      <w:r w:rsidRPr="00184D52">
        <w:rPr>
          <w:color w:val="000000"/>
          <w:szCs w:val="24"/>
        </w:rPr>
        <w:t>гидрогазодинамики</w:t>
      </w:r>
      <w:proofErr w:type="spellEnd"/>
      <w:r w:rsidRPr="00184D52">
        <w:rPr>
          <w:color w:val="000000"/>
          <w:szCs w:val="24"/>
        </w:rPr>
        <w:t>;</w:t>
      </w:r>
    </w:p>
    <w:p w:rsidR="007C2A79" w:rsidRPr="00184D52" w:rsidRDefault="007C2A79" w:rsidP="006C2D0B">
      <w:pPr>
        <w:widowControl w:val="0"/>
        <w:numPr>
          <w:ilvl w:val="0"/>
          <w:numId w:val="1"/>
        </w:numPr>
        <w:shd w:val="clear" w:color="auto" w:fill="FFFFFF"/>
        <w:tabs>
          <w:tab w:val="clear" w:pos="1080"/>
          <w:tab w:val="num" w:pos="-3240"/>
        </w:tabs>
        <w:autoSpaceDE w:val="0"/>
        <w:autoSpaceDN w:val="0"/>
        <w:adjustRightInd w:val="0"/>
        <w:ind w:left="180" w:right="-5" w:firstLine="709"/>
        <w:contextualSpacing/>
        <w:jc w:val="both"/>
        <w:rPr>
          <w:color w:val="000000"/>
          <w:szCs w:val="24"/>
        </w:rPr>
      </w:pPr>
      <w:r w:rsidRPr="00184D52">
        <w:rPr>
          <w:color w:val="000000"/>
          <w:szCs w:val="24"/>
        </w:rPr>
        <w:t>основные промышленные гидромеханические процессы и аппараты и методы их расчёта.</w:t>
      </w:r>
    </w:p>
    <w:p w:rsidR="007C2A79" w:rsidRPr="00184D52" w:rsidRDefault="007C2A79" w:rsidP="006C2D0B">
      <w:pPr>
        <w:tabs>
          <w:tab w:val="left" w:pos="1080"/>
        </w:tabs>
        <w:ind w:firstLine="709"/>
        <w:contextualSpacing/>
        <w:jc w:val="both"/>
        <w:rPr>
          <w:szCs w:val="24"/>
        </w:rPr>
      </w:pPr>
      <w:r w:rsidRPr="00184D52">
        <w:rPr>
          <w:szCs w:val="24"/>
        </w:rPr>
        <w:t>3.2. Уметь:</w:t>
      </w:r>
    </w:p>
    <w:p w:rsidR="007C2A79" w:rsidRPr="00184D52" w:rsidRDefault="007C2A79" w:rsidP="006C2D0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-3240"/>
        </w:tabs>
        <w:autoSpaceDE w:val="0"/>
        <w:autoSpaceDN w:val="0"/>
        <w:adjustRightInd w:val="0"/>
        <w:ind w:left="180" w:right="-5" w:firstLine="709"/>
        <w:contextualSpacing/>
        <w:jc w:val="both"/>
        <w:rPr>
          <w:b/>
          <w:color w:val="000000"/>
          <w:szCs w:val="24"/>
        </w:rPr>
      </w:pPr>
      <w:r w:rsidRPr="00184D52">
        <w:rPr>
          <w:color w:val="000000"/>
          <w:szCs w:val="24"/>
        </w:rPr>
        <w:t xml:space="preserve">проводить расчеты </w:t>
      </w:r>
      <w:proofErr w:type="spellStart"/>
      <w:r w:rsidRPr="00184D52">
        <w:rPr>
          <w:color w:val="000000"/>
          <w:szCs w:val="24"/>
        </w:rPr>
        <w:t>гидро-аэродинамики</w:t>
      </w:r>
      <w:proofErr w:type="spellEnd"/>
      <w:r w:rsidRPr="00184D52">
        <w:rPr>
          <w:color w:val="000000"/>
          <w:szCs w:val="24"/>
        </w:rPr>
        <w:t xml:space="preserve"> в технических системах;</w:t>
      </w:r>
    </w:p>
    <w:p w:rsidR="007C2A79" w:rsidRPr="00184D52" w:rsidRDefault="007C2A79" w:rsidP="006C2D0B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-3240"/>
        </w:tabs>
        <w:autoSpaceDE w:val="0"/>
        <w:autoSpaceDN w:val="0"/>
        <w:adjustRightInd w:val="0"/>
        <w:ind w:left="180" w:right="-5" w:firstLine="709"/>
        <w:contextualSpacing/>
        <w:jc w:val="both"/>
        <w:rPr>
          <w:szCs w:val="24"/>
        </w:rPr>
      </w:pPr>
      <w:r w:rsidRPr="00184D52">
        <w:rPr>
          <w:color w:val="000000"/>
          <w:szCs w:val="24"/>
        </w:rPr>
        <w:t>проводить обоснованный выбор конструкций и режимов эксплуатации гидромеханических аппаратов и установок.</w:t>
      </w:r>
    </w:p>
    <w:p w:rsidR="007C2A79" w:rsidRPr="00184D52" w:rsidRDefault="007C2A79" w:rsidP="006C2D0B">
      <w:pPr>
        <w:ind w:firstLine="709"/>
        <w:contextualSpacing/>
        <w:jc w:val="both"/>
        <w:rPr>
          <w:szCs w:val="24"/>
        </w:rPr>
      </w:pPr>
      <w:r w:rsidRPr="00184D52">
        <w:rPr>
          <w:szCs w:val="24"/>
        </w:rPr>
        <w:t xml:space="preserve">3.3. Владеть: </w:t>
      </w:r>
      <w:r w:rsidRPr="00184D52">
        <w:rPr>
          <w:szCs w:val="24"/>
        </w:rPr>
        <w:tab/>
      </w:r>
    </w:p>
    <w:p w:rsidR="007C2A79" w:rsidRPr="00184D52" w:rsidRDefault="007C2A79" w:rsidP="006C2D0B">
      <w:pPr>
        <w:ind w:firstLine="709"/>
        <w:contextualSpacing/>
        <w:jc w:val="both"/>
        <w:rPr>
          <w:szCs w:val="24"/>
        </w:rPr>
      </w:pPr>
      <w:r w:rsidRPr="00184D52">
        <w:rPr>
          <w:szCs w:val="24"/>
        </w:rPr>
        <w:t>– методами расчетного анализа гидромеханического оборудования;</w:t>
      </w:r>
    </w:p>
    <w:p w:rsidR="00A3535E" w:rsidRPr="00184D52" w:rsidRDefault="007C2A79" w:rsidP="008F74AF">
      <w:pPr>
        <w:ind w:firstLine="709"/>
        <w:contextualSpacing/>
        <w:jc w:val="both"/>
        <w:rPr>
          <w:szCs w:val="24"/>
        </w:rPr>
      </w:pPr>
      <w:r w:rsidRPr="00184D52">
        <w:rPr>
          <w:szCs w:val="24"/>
        </w:rPr>
        <w:t>– навыками работы с гидромеханическим оборудованием.</w:t>
      </w:r>
    </w:p>
    <w:p w:rsidR="00A3535E" w:rsidRPr="007C2A79" w:rsidRDefault="00A3535E" w:rsidP="006C2D0B">
      <w:pPr>
        <w:ind w:firstLine="709"/>
        <w:contextualSpacing/>
        <w:jc w:val="both"/>
        <w:rPr>
          <w:sz w:val="22"/>
          <w:szCs w:val="22"/>
        </w:rPr>
      </w:pPr>
    </w:p>
    <w:p w:rsidR="00184D52" w:rsidRDefault="00184D52" w:rsidP="007C2A79">
      <w:pPr>
        <w:pStyle w:val="Default"/>
        <w:ind w:firstLine="567"/>
        <w:jc w:val="center"/>
        <w:rPr>
          <w:b/>
          <w:iCs/>
        </w:rPr>
      </w:pPr>
    </w:p>
    <w:p w:rsidR="00184D52" w:rsidRDefault="00184D52" w:rsidP="007C2A79">
      <w:pPr>
        <w:pStyle w:val="Default"/>
        <w:ind w:firstLine="567"/>
        <w:jc w:val="center"/>
        <w:rPr>
          <w:b/>
          <w:iCs/>
        </w:rPr>
      </w:pPr>
    </w:p>
    <w:p w:rsidR="007C2A79" w:rsidRPr="00AE6F9F" w:rsidRDefault="007C2A79" w:rsidP="007C2A79">
      <w:pPr>
        <w:pStyle w:val="Default"/>
        <w:ind w:firstLine="567"/>
        <w:jc w:val="center"/>
        <w:rPr>
          <w:b/>
          <w:iCs/>
        </w:rPr>
      </w:pPr>
      <w:r w:rsidRPr="00AE6F9F">
        <w:rPr>
          <w:b/>
          <w:iCs/>
        </w:rPr>
        <w:lastRenderedPageBreak/>
        <w:t>4. Распределение трудоемкости (час.) дисциплины по темам</w:t>
      </w:r>
    </w:p>
    <w:p w:rsidR="007C2A79" w:rsidRPr="00AE6F9F" w:rsidRDefault="007C2A79" w:rsidP="007C2A79">
      <w:pPr>
        <w:spacing w:after="100" w:afterAutospacing="1"/>
        <w:ind w:left="1069"/>
        <w:jc w:val="center"/>
        <w:rPr>
          <w:b/>
          <w:iCs/>
        </w:rPr>
      </w:pPr>
      <w:r w:rsidRPr="00AE6F9F">
        <w:rPr>
          <w:b/>
          <w:iCs/>
        </w:rPr>
        <w:t>и видам занятий</w:t>
      </w:r>
    </w:p>
    <w:tbl>
      <w:tblPr>
        <w:tblW w:w="98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851"/>
        <w:gridCol w:w="4264"/>
        <w:gridCol w:w="808"/>
        <w:gridCol w:w="793"/>
        <w:gridCol w:w="567"/>
        <w:gridCol w:w="677"/>
        <w:gridCol w:w="741"/>
      </w:tblGrid>
      <w:tr w:rsidR="00A3535E" w:rsidTr="0050262D">
        <w:trPr>
          <w:trHeight w:val="571"/>
        </w:trPr>
        <w:tc>
          <w:tcPr>
            <w:tcW w:w="1134" w:type="dxa"/>
            <w:vMerge w:val="restart"/>
          </w:tcPr>
          <w:p w:rsidR="00A3535E" w:rsidRDefault="00A3535E" w:rsidP="0050262D">
            <w:pPr>
              <w:jc w:val="center"/>
            </w:pPr>
            <w:r>
              <w:t>№</w:t>
            </w:r>
            <w:r w:rsidR="0050262D">
              <w:t xml:space="preserve"> </w:t>
            </w:r>
            <w:r>
              <w:t>недели</w:t>
            </w:r>
          </w:p>
        </w:tc>
        <w:tc>
          <w:tcPr>
            <w:tcW w:w="851" w:type="dxa"/>
            <w:vMerge w:val="restart"/>
          </w:tcPr>
          <w:p w:rsidR="00A3535E" w:rsidRDefault="00A3535E" w:rsidP="0050262D">
            <w:pPr>
              <w:jc w:val="center"/>
            </w:pPr>
            <w:r>
              <w:t>№</w:t>
            </w:r>
            <w:r w:rsidR="0050262D">
              <w:t xml:space="preserve"> </w:t>
            </w:r>
            <w:r>
              <w:t>темы</w:t>
            </w:r>
          </w:p>
        </w:tc>
        <w:tc>
          <w:tcPr>
            <w:tcW w:w="4264" w:type="dxa"/>
            <w:vMerge w:val="restart"/>
          </w:tcPr>
          <w:p w:rsidR="00A3535E" w:rsidRDefault="00A3535E" w:rsidP="0050262D">
            <w:pPr>
              <w:jc w:val="center"/>
            </w:pPr>
            <w:r>
              <w:t>Наименование темы</w:t>
            </w:r>
          </w:p>
        </w:tc>
        <w:tc>
          <w:tcPr>
            <w:tcW w:w="3586" w:type="dxa"/>
            <w:gridSpan w:val="5"/>
          </w:tcPr>
          <w:p w:rsidR="00A3535E" w:rsidRDefault="00A3535E" w:rsidP="0050262D">
            <w:pPr>
              <w:jc w:val="center"/>
            </w:pPr>
            <w:r>
              <w:t>Часы</w:t>
            </w:r>
          </w:p>
        </w:tc>
      </w:tr>
      <w:tr w:rsidR="00A3535E" w:rsidTr="0050262D">
        <w:tc>
          <w:tcPr>
            <w:tcW w:w="1134" w:type="dxa"/>
            <w:vMerge/>
          </w:tcPr>
          <w:p w:rsidR="00A3535E" w:rsidRDefault="00A3535E" w:rsidP="0050262D">
            <w:pPr>
              <w:jc w:val="center"/>
            </w:pPr>
          </w:p>
        </w:tc>
        <w:tc>
          <w:tcPr>
            <w:tcW w:w="851" w:type="dxa"/>
            <w:vMerge/>
          </w:tcPr>
          <w:p w:rsidR="00A3535E" w:rsidRDefault="00A3535E" w:rsidP="0050262D">
            <w:pPr>
              <w:jc w:val="center"/>
            </w:pPr>
          </w:p>
        </w:tc>
        <w:tc>
          <w:tcPr>
            <w:tcW w:w="4264" w:type="dxa"/>
            <w:vMerge/>
          </w:tcPr>
          <w:p w:rsidR="00A3535E" w:rsidRDefault="00A3535E" w:rsidP="0050262D">
            <w:pPr>
              <w:jc w:val="center"/>
            </w:pPr>
          </w:p>
        </w:tc>
        <w:tc>
          <w:tcPr>
            <w:tcW w:w="808" w:type="dxa"/>
          </w:tcPr>
          <w:p w:rsidR="00A3535E" w:rsidRDefault="00A3535E" w:rsidP="0050262D">
            <w:pPr>
              <w:jc w:val="center"/>
            </w:pPr>
            <w:r>
              <w:t>Всего</w:t>
            </w:r>
          </w:p>
        </w:tc>
        <w:tc>
          <w:tcPr>
            <w:tcW w:w="793" w:type="dxa"/>
          </w:tcPr>
          <w:p w:rsidR="00A3535E" w:rsidRDefault="00A3535E" w:rsidP="0050262D">
            <w:pPr>
              <w:jc w:val="center"/>
            </w:pPr>
            <w:r>
              <w:t>ЛЗ</w:t>
            </w:r>
          </w:p>
        </w:tc>
        <w:tc>
          <w:tcPr>
            <w:tcW w:w="567" w:type="dxa"/>
          </w:tcPr>
          <w:p w:rsidR="00A3535E" w:rsidRPr="00E86759" w:rsidRDefault="00A3535E" w:rsidP="0050262D">
            <w:pPr>
              <w:jc w:val="center"/>
            </w:pPr>
            <w:r>
              <w:t>ЛР</w:t>
            </w:r>
          </w:p>
        </w:tc>
        <w:tc>
          <w:tcPr>
            <w:tcW w:w="677" w:type="dxa"/>
          </w:tcPr>
          <w:p w:rsidR="00A3535E" w:rsidRPr="001A436E" w:rsidRDefault="00A3535E" w:rsidP="0050262D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741" w:type="dxa"/>
          </w:tcPr>
          <w:p w:rsidR="00A3535E" w:rsidRDefault="00A3535E" w:rsidP="0050262D">
            <w:pPr>
              <w:jc w:val="center"/>
            </w:pPr>
            <w:r>
              <w:t>СРС</w:t>
            </w:r>
          </w:p>
        </w:tc>
      </w:tr>
      <w:tr w:rsidR="00A3535E" w:rsidTr="0050262D">
        <w:tc>
          <w:tcPr>
            <w:tcW w:w="1134" w:type="dxa"/>
          </w:tcPr>
          <w:p w:rsidR="00A3535E" w:rsidRDefault="00210E27" w:rsidP="0050262D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3535E" w:rsidRDefault="00210E27" w:rsidP="0050262D">
            <w:pPr>
              <w:jc w:val="center"/>
            </w:pPr>
            <w:r>
              <w:t>2</w:t>
            </w:r>
          </w:p>
        </w:tc>
        <w:tc>
          <w:tcPr>
            <w:tcW w:w="4264" w:type="dxa"/>
          </w:tcPr>
          <w:p w:rsidR="00A3535E" w:rsidRDefault="00210E27" w:rsidP="0050262D">
            <w:pPr>
              <w:jc w:val="center"/>
            </w:pPr>
            <w:r>
              <w:t>3</w:t>
            </w:r>
          </w:p>
        </w:tc>
        <w:tc>
          <w:tcPr>
            <w:tcW w:w="808" w:type="dxa"/>
          </w:tcPr>
          <w:p w:rsidR="00A3535E" w:rsidRDefault="00210E27" w:rsidP="0050262D">
            <w:pPr>
              <w:jc w:val="center"/>
            </w:pPr>
            <w:r>
              <w:t>4</w:t>
            </w:r>
          </w:p>
        </w:tc>
        <w:tc>
          <w:tcPr>
            <w:tcW w:w="793" w:type="dxa"/>
          </w:tcPr>
          <w:p w:rsidR="00A3535E" w:rsidRDefault="00210E27" w:rsidP="0050262D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A3535E" w:rsidRDefault="00210E27" w:rsidP="0050262D">
            <w:pPr>
              <w:jc w:val="center"/>
            </w:pPr>
            <w:r>
              <w:t>6</w:t>
            </w:r>
          </w:p>
        </w:tc>
        <w:tc>
          <w:tcPr>
            <w:tcW w:w="677" w:type="dxa"/>
          </w:tcPr>
          <w:p w:rsidR="00A3535E" w:rsidRDefault="00210E27" w:rsidP="0050262D">
            <w:pPr>
              <w:jc w:val="center"/>
            </w:pPr>
            <w:r>
              <w:t>7</w:t>
            </w:r>
          </w:p>
        </w:tc>
        <w:tc>
          <w:tcPr>
            <w:tcW w:w="741" w:type="dxa"/>
          </w:tcPr>
          <w:p w:rsidR="00A3535E" w:rsidRDefault="00210E27" w:rsidP="0050262D">
            <w:pPr>
              <w:jc w:val="center"/>
            </w:pPr>
            <w:r>
              <w:t>8</w:t>
            </w:r>
          </w:p>
        </w:tc>
      </w:tr>
      <w:tr w:rsidR="00A3535E" w:rsidRPr="00282A4A" w:rsidTr="0050262D">
        <w:tc>
          <w:tcPr>
            <w:tcW w:w="1134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1-2</w:t>
            </w:r>
          </w:p>
        </w:tc>
        <w:tc>
          <w:tcPr>
            <w:tcW w:w="851" w:type="dxa"/>
          </w:tcPr>
          <w:p w:rsidR="00A3535E" w:rsidRPr="00EE1FEF" w:rsidRDefault="00A3535E" w:rsidP="0050262D">
            <w:pPr>
              <w:tabs>
                <w:tab w:val="left" w:pos="708"/>
              </w:tabs>
              <w:jc w:val="center"/>
            </w:pPr>
            <w:r w:rsidRPr="00EE1FEF">
              <w:t>1</w:t>
            </w:r>
          </w:p>
        </w:tc>
        <w:tc>
          <w:tcPr>
            <w:tcW w:w="4264" w:type="dxa"/>
          </w:tcPr>
          <w:p w:rsidR="00A3535E" w:rsidRPr="00EE1FEF" w:rsidRDefault="00A3535E" w:rsidP="0050262D">
            <w:pPr>
              <w:tabs>
                <w:tab w:val="left" w:pos="708"/>
              </w:tabs>
            </w:pPr>
            <w:r>
              <w:t xml:space="preserve">Предмет и методы </w:t>
            </w:r>
            <w:proofErr w:type="spellStart"/>
            <w:r>
              <w:t>гидрогазодинамики</w:t>
            </w:r>
            <w:proofErr w:type="spellEnd"/>
            <w:r>
              <w:t>. Общие положения</w:t>
            </w:r>
          </w:p>
        </w:tc>
        <w:tc>
          <w:tcPr>
            <w:tcW w:w="808" w:type="dxa"/>
          </w:tcPr>
          <w:p w:rsidR="00A3535E" w:rsidRPr="00EE1FEF" w:rsidRDefault="008A691F" w:rsidP="0050262D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3535E" w:rsidRPr="00EE1FEF" w:rsidRDefault="00210E27" w:rsidP="00A3535E">
            <w:pPr>
              <w:tabs>
                <w:tab w:val="left" w:pos="708"/>
              </w:tabs>
            </w:pPr>
            <w:r>
              <w:t>2</w:t>
            </w:r>
          </w:p>
        </w:tc>
        <w:tc>
          <w:tcPr>
            <w:tcW w:w="67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</w:tr>
      <w:tr w:rsidR="00A3535E" w:rsidRPr="00282A4A" w:rsidTr="0050262D">
        <w:tc>
          <w:tcPr>
            <w:tcW w:w="1134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3-4</w:t>
            </w:r>
          </w:p>
        </w:tc>
        <w:tc>
          <w:tcPr>
            <w:tcW w:w="851" w:type="dxa"/>
          </w:tcPr>
          <w:p w:rsidR="00A3535E" w:rsidRPr="00EE1FEF" w:rsidRDefault="00A3535E" w:rsidP="0050262D">
            <w:pPr>
              <w:tabs>
                <w:tab w:val="left" w:pos="708"/>
              </w:tabs>
              <w:jc w:val="center"/>
            </w:pPr>
            <w:r w:rsidRPr="00EE1FEF">
              <w:t>2</w:t>
            </w:r>
          </w:p>
        </w:tc>
        <w:tc>
          <w:tcPr>
            <w:tcW w:w="4264" w:type="dxa"/>
          </w:tcPr>
          <w:p w:rsidR="00A3535E" w:rsidRPr="00EE1FEF" w:rsidRDefault="00A3535E" w:rsidP="0050262D">
            <w:pPr>
              <w:tabs>
                <w:tab w:val="left" w:pos="708"/>
              </w:tabs>
            </w:pPr>
            <w:r>
              <w:t>Физические свойства жидкостей</w:t>
            </w:r>
          </w:p>
        </w:tc>
        <w:tc>
          <w:tcPr>
            <w:tcW w:w="808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16</w:t>
            </w:r>
          </w:p>
        </w:tc>
        <w:tc>
          <w:tcPr>
            <w:tcW w:w="793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7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</w:tr>
      <w:tr w:rsidR="00A3535E" w:rsidRPr="00282A4A" w:rsidTr="0050262D">
        <w:tc>
          <w:tcPr>
            <w:tcW w:w="1134" w:type="dxa"/>
          </w:tcPr>
          <w:p w:rsidR="00A3535E" w:rsidRPr="00EE1FEF" w:rsidRDefault="00210E27" w:rsidP="0050262D">
            <w:pPr>
              <w:jc w:val="center"/>
            </w:pPr>
            <w:r>
              <w:t>5-7</w:t>
            </w:r>
          </w:p>
        </w:tc>
        <w:tc>
          <w:tcPr>
            <w:tcW w:w="851" w:type="dxa"/>
          </w:tcPr>
          <w:p w:rsidR="00A3535E" w:rsidRPr="00EE1FEF" w:rsidRDefault="00A3535E" w:rsidP="0050262D">
            <w:pPr>
              <w:jc w:val="center"/>
            </w:pPr>
            <w:r w:rsidRPr="00EE1FEF">
              <w:t>3</w:t>
            </w:r>
          </w:p>
        </w:tc>
        <w:tc>
          <w:tcPr>
            <w:tcW w:w="4264" w:type="dxa"/>
          </w:tcPr>
          <w:p w:rsidR="00A3535E" w:rsidRPr="00EE1FEF" w:rsidRDefault="00A3535E" w:rsidP="0050262D">
            <w:r>
              <w:t>Гидростатика – равновесное напряженное состояние жидкости</w:t>
            </w:r>
          </w:p>
        </w:tc>
        <w:tc>
          <w:tcPr>
            <w:tcW w:w="808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14</w:t>
            </w:r>
          </w:p>
        </w:tc>
        <w:tc>
          <w:tcPr>
            <w:tcW w:w="793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7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</w:tr>
      <w:tr w:rsidR="00A3535E" w:rsidRPr="00282A4A" w:rsidTr="0050262D">
        <w:tc>
          <w:tcPr>
            <w:tcW w:w="1134" w:type="dxa"/>
          </w:tcPr>
          <w:p w:rsidR="00A3535E" w:rsidRPr="00EE1FEF" w:rsidRDefault="00210E27" w:rsidP="0050262D">
            <w:pPr>
              <w:jc w:val="center"/>
            </w:pPr>
            <w:r>
              <w:t>8-9</w:t>
            </w:r>
          </w:p>
        </w:tc>
        <w:tc>
          <w:tcPr>
            <w:tcW w:w="851" w:type="dxa"/>
          </w:tcPr>
          <w:p w:rsidR="00A3535E" w:rsidRPr="00EE1FEF" w:rsidRDefault="00A3535E" w:rsidP="0050262D">
            <w:pPr>
              <w:jc w:val="center"/>
            </w:pPr>
            <w:r w:rsidRPr="00EE1FEF">
              <w:t>4</w:t>
            </w:r>
          </w:p>
        </w:tc>
        <w:tc>
          <w:tcPr>
            <w:tcW w:w="4264" w:type="dxa"/>
          </w:tcPr>
          <w:p w:rsidR="00A3535E" w:rsidRPr="00EE1FEF" w:rsidRDefault="00A3535E" w:rsidP="0050262D">
            <w:r>
              <w:t>Кинематика жидкости</w:t>
            </w:r>
          </w:p>
        </w:tc>
        <w:tc>
          <w:tcPr>
            <w:tcW w:w="808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12</w:t>
            </w:r>
          </w:p>
        </w:tc>
        <w:tc>
          <w:tcPr>
            <w:tcW w:w="793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7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</w:tr>
      <w:tr w:rsidR="00A3535E" w:rsidRPr="00282A4A" w:rsidTr="0050262D">
        <w:tc>
          <w:tcPr>
            <w:tcW w:w="1134" w:type="dxa"/>
          </w:tcPr>
          <w:p w:rsidR="00A3535E" w:rsidRDefault="00210E27" w:rsidP="0050262D">
            <w:pPr>
              <w:jc w:val="center"/>
            </w:pPr>
            <w:r>
              <w:t>10-11</w:t>
            </w:r>
          </w:p>
        </w:tc>
        <w:tc>
          <w:tcPr>
            <w:tcW w:w="851" w:type="dxa"/>
          </w:tcPr>
          <w:p w:rsidR="00A3535E" w:rsidRPr="00EE1FEF" w:rsidRDefault="00A3535E" w:rsidP="0050262D">
            <w:pPr>
              <w:jc w:val="center"/>
            </w:pPr>
            <w:r>
              <w:t>5</w:t>
            </w:r>
          </w:p>
        </w:tc>
        <w:tc>
          <w:tcPr>
            <w:tcW w:w="4264" w:type="dxa"/>
          </w:tcPr>
          <w:p w:rsidR="00A3535E" w:rsidRDefault="00A3535E" w:rsidP="0050262D">
            <w:r>
              <w:t>Динамика жидкости</w:t>
            </w:r>
          </w:p>
        </w:tc>
        <w:tc>
          <w:tcPr>
            <w:tcW w:w="808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7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</w:tr>
      <w:tr w:rsidR="00A3535E" w:rsidRPr="00282A4A" w:rsidTr="0050262D">
        <w:tc>
          <w:tcPr>
            <w:tcW w:w="1134" w:type="dxa"/>
          </w:tcPr>
          <w:p w:rsidR="00A3535E" w:rsidRDefault="00210E27" w:rsidP="0050262D">
            <w:pPr>
              <w:jc w:val="center"/>
            </w:pPr>
            <w:r>
              <w:t>12-13</w:t>
            </w:r>
          </w:p>
        </w:tc>
        <w:tc>
          <w:tcPr>
            <w:tcW w:w="851" w:type="dxa"/>
          </w:tcPr>
          <w:p w:rsidR="00A3535E" w:rsidRPr="00EE1FEF" w:rsidRDefault="00A3535E" w:rsidP="0050262D">
            <w:pPr>
              <w:jc w:val="center"/>
            </w:pPr>
            <w:r>
              <w:t>6</w:t>
            </w:r>
          </w:p>
        </w:tc>
        <w:tc>
          <w:tcPr>
            <w:tcW w:w="4264" w:type="dxa"/>
          </w:tcPr>
          <w:p w:rsidR="00A3535E" w:rsidRDefault="00A3535E" w:rsidP="0050262D">
            <w:r>
              <w:t xml:space="preserve">Подобие </w:t>
            </w:r>
            <w:proofErr w:type="spellStart"/>
            <w:r>
              <w:t>гидрогазодинамических</w:t>
            </w:r>
            <w:proofErr w:type="spellEnd"/>
            <w:r>
              <w:t xml:space="preserve"> процессов</w:t>
            </w:r>
          </w:p>
        </w:tc>
        <w:tc>
          <w:tcPr>
            <w:tcW w:w="808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12</w:t>
            </w:r>
          </w:p>
        </w:tc>
        <w:tc>
          <w:tcPr>
            <w:tcW w:w="793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7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6</w:t>
            </w:r>
          </w:p>
        </w:tc>
      </w:tr>
      <w:tr w:rsidR="00A3535E" w:rsidRPr="00282A4A" w:rsidTr="0050262D">
        <w:tc>
          <w:tcPr>
            <w:tcW w:w="1134" w:type="dxa"/>
          </w:tcPr>
          <w:p w:rsidR="00A3535E" w:rsidRDefault="00210E27" w:rsidP="0050262D">
            <w:pPr>
              <w:jc w:val="center"/>
            </w:pPr>
            <w:r>
              <w:t>14-15</w:t>
            </w:r>
          </w:p>
        </w:tc>
        <w:tc>
          <w:tcPr>
            <w:tcW w:w="851" w:type="dxa"/>
          </w:tcPr>
          <w:p w:rsidR="00A3535E" w:rsidRPr="00EE1FEF" w:rsidRDefault="00A3535E" w:rsidP="0050262D">
            <w:pPr>
              <w:jc w:val="center"/>
            </w:pPr>
            <w:r>
              <w:t>7</w:t>
            </w:r>
          </w:p>
        </w:tc>
        <w:tc>
          <w:tcPr>
            <w:tcW w:w="4264" w:type="dxa"/>
          </w:tcPr>
          <w:p w:rsidR="00A3535E" w:rsidRDefault="00210E27" w:rsidP="0050262D">
            <w:r>
              <w:t>Одномерные течения вязкой несжимаемой жидкости</w:t>
            </w:r>
          </w:p>
        </w:tc>
        <w:tc>
          <w:tcPr>
            <w:tcW w:w="808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7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</w:tr>
      <w:tr w:rsidR="00A3535E" w:rsidRPr="00282A4A" w:rsidTr="0050262D">
        <w:tc>
          <w:tcPr>
            <w:tcW w:w="1134" w:type="dxa"/>
          </w:tcPr>
          <w:p w:rsidR="00A3535E" w:rsidRDefault="00210E27" w:rsidP="0050262D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A3535E" w:rsidRPr="00EE1FEF" w:rsidRDefault="00A3535E" w:rsidP="0050262D">
            <w:pPr>
              <w:jc w:val="center"/>
            </w:pPr>
            <w:r>
              <w:t>8</w:t>
            </w:r>
          </w:p>
        </w:tc>
        <w:tc>
          <w:tcPr>
            <w:tcW w:w="4264" w:type="dxa"/>
          </w:tcPr>
          <w:p w:rsidR="00A3535E" w:rsidRDefault="00A3535E" w:rsidP="0050262D">
            <w:r>
              <w:t>Двумерные течения вязкой жидкости</w:t>
            </w:r>
          </w:p>
        </w:tc>
        <w:tc>
          <w:tcPr>
            <w:tcW w:w="808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14</w:t>
            </w:r>
          </w:p>
        </w:tc>
        <w:tc>
          <w:tcPr>
            <w:tcW w:w="793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77" w:type="dxa"/>
          </w:tcPr>
          <w:p w:rsidR="00A3535E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A3535E" w:rsidRDefault="00210E27" w:rsidP="0050262D">
            <w:pPr>
              <w:tabs>
                <w:tab w:val="left" w:pos="708"/>
              </w:tabs>
              <w:jc w:val="center"/>
            </w:pPr>
            <w:r>
              <w:t>8</w:t>
            </w:r>
          </w:p>
        </w:tc>
      </w:tr>
      <w:tr w:rsidR="00210E27" w:rsidRPr="00282A4A" w:rsidTr="0050262D">
        <w:tc>
          <w:tcPr>
            <w:tcW w:w="1134" w:type="dxa"/>
          </w:tcPr>
          <w:p w:rsidR="00210E27" w:rsidRDefault="00210E27" w:rsidP="0050262D">
            <w:pPr>
              <w:jc w:val="center"/>
            </w:pPr>
            <w:r>
              <w:t>17-18</w:t>
            </w:r>
          </w:p>
        </w:tc>
        <w:tc>
          <w:tcPr>
            <w:tcW w:w="851" w:type="dxa"/>
          </w:tcPr>
          <w:p w:rsidR="00210E27" w:rsidRDefault="00210E27" w:rsidP="0050262D">
            <w:pPr>
              <w:jc w:val="center"/>
            </w:pPr>
            <w:r>
              <w:t>9</w:t>
            </w:r>
          </w:p>
        </w:tc>
        <w:tc>
          <w:tcPr>
            <w:tcW w:w="4264" w:type="dxa"/>
          </w:tcPr>
          <w:p w:rsidR="00210E27" w:rsidRDefault="00210E27" w:rsidP="0050262D">
            <w:r>
              <w:t xml:space="preserve">Методы и средства измерений </w:t>
            </w:r>
            <w:proofErr w:type="spellStart"/>
            <w:r>
              <w:t>гидрогазодинамических</w:t>
            </w:r>
            <w:proofErr w:type="spellEnd"/>
            <w:r>
              <w:t xml:space="preserve"> параметров</w:t>
            </w:r>
          </w:p>
        </w:tc>
        <w:tc>
          <w:tcPr>
            <w:tcW w:w="808" w:type="dxa"/>
          </w:tcPr>
          <w:p w:rsidR="00210E27" w:rsidRDefault="00210E27" w:rsidP="0050262D">
            <w:pPr>
              <w:tabs>
                <w:tab w:val="left" w:pos="708"/>
              </w:tabs>
              <w:jc w:val="center"/>
            </w:pPr>
            <w:r>
              <w:t>10</w:t>
            </w:r>
          </w:p>
        </w:tc>
        <w:tc>
          <w:tcPr>
            <w:tcW w:w="793" w:type="dxa"/>
          </w:tcPr>
          <w:p w:rsidR="00210E27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10E27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677" w:type="dxa"/>
          </w:tcPr>
          <w:p w:rsidR="00210E27" w:rsidRPr="00EE1FEF" w:rsidRDefault="00210E27" w:rsidP="0050262D">
            <w:pPr>
              <w:tabs>
                <w:tab w:val="left" w:pos="708"/>
              </w:tabs>
              <w:jc w:val="center"/>
            </w:pPr>
            <w:r>
              <w:t>2</w:t>
            </w:r>
          </w:p>
        </w:tc>
        <w:tc>
          <w:tcPr>
            <w:tcW w:w="741" w:type="dxa"/>
          </w:tcPr>
          <w:p w:rsidR="00210E27" w:rsidRDefault="00210E27" w:rsidP="0050262D">
            <w:pPr>
              <w:tabs>
                <w:tab w:val="left" w:pos="708"/>
              </w:tabs>
              <w:jc w:val="center"/>
            </w:pPr>
            <w:r>
              <w:t>4</w:t>
            </w:r>
          </w:p>
        </w:tc>
      </w:tr>
      <w:tr w:rsidR="00A3535E" w:rsidRPr="00282A4A" w:rsidTr="0050262D">
        <w:tc>
          <w:tcPr>
            <w:tcW w:w="6249" w:type="dxa"/>
            <w:gridSpan w:val="3"/>
          </w:tcPr>
          <w:p w:rsidR="00A3535E" w:rsidRDefault="00A3535E" w:rsidP="0050262D">
            <w:r>
              <w:t>Всего</w:t>
            </w:r>
          </w:p>
        </w:tc>
        <w:tc>
          <w:tcPr>
            <w:tcW w:w="808" w:type="dxa"/>
          </w:tcPr>
          <w:p w:rsidR="00A3535E" w:rsidRDefault="00A3535E" w:rsidP="0050262D">
            <w:pPr>
              <w:tabs>
                <w:tab w:val="left" w:pos="708"/>
              </w:tabs>
              <w:jc w:val="center"/>
            </w:pPr>
            <w:r>
              <w:t>108</w:t>
            </w:r>
          </w:p>
        </w:tc>
        <w:tc>
          <w:tcPr>
            <w:tcW w:w="793" w:type="dxa"/>
          </w:tcPr>
          <w:p w:rsidR="00A3535E" w:rsidRDefault="00A3535E" w:rsidP="0050262D">
            <w:pPr>
              <w:tabs>
                <w:tab w:val="left" w:pos="708"/>
              </w:tabs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A3535E" w:rsidRPr="00EE1FEF" w:rsidRDefault="00A3535E" w:rsidP="0050262D">
            <w:pPr>
              <w:tabs>
                <w:tab w:val="left" w:pos="708"/>
              </w:tabs>
              <w:jc w:val="center"/>
            </w:pPr>
            <w:r>
              <w:t>18</w:t>
            </w:r>
          </w:p>
        </w:tc>
        <w:tc>
          <w:tcPr>
            <w:tcW w:w="677" w:type="dxa"/>
          </w:tcPr>
          <w:p w:rsidR="00A3535E" w:rsidRPr="00EE1FEF" w:rsidRDefault="00A3535E" w:rsidP="0050262D">
            <w:pPr>
              <w:tabs>
                <w:tab w:val="left" w:pos="708"/>
              </w:tabs>
              <w:jc w:val="center"/>
            </w:pPr>
            <w:r>
              <w:t>18</w:t>
            </w:r>
          </w:p>
        </w:tc>
        <w:tc>
          <w:tcPr>
            <w:tcW w:w="741" w:type="dxa"/>
          </w:tcPr>
          <w:p w:rsidR="00A3535E" w:rsidRDefault="00A3535E" w:rsidP="0050262D">
            <w:pPr>
              <w:tabs>
                <w:tab w:val="left" w:pos="708"/>
              </w:tabs>
              <w:jc w:val="center"/>
            </w:pPr>
            <w:r>
              <w:t>54</w:t>
            </w:r>
          </w:p>
        </w:tc>
      </w:tr>
    </w:tbl>
    <w:p w:rsidR="007C2A79" w:rsidRPr="00184D52" w:rsidRDefault="007C2A79" w:rsidP="0050262D">
      <w:pPr>
        <w:tabs>
          <w:tab w:val="left" w:pos="720"/>
        </w:tabs>
        <w:rPr>
          <w:b/>
          <w:szCs w:val="24"/>
        </w:rPr>
      </w:pPr>
    </w:p>
    <w:p w:rsidR="007C2A79" w:rsidRPr="00184D52" w:rsidRDefault="007C2A79" w:rsidP="0050262D">
      <w:pPr>
        <w:tabs>
          <w:tab w:val="left" w:pos="720"/>
        </w:tabs>
        <w:ind w:left="360"/>
        <w:jc w:val="center"/>
        <w:rPr>
          <w:b/>
          <w:szCs w:val="24"/>
        </w:rPr>
      </w:pPr>
      <w:r w:rsidRPr="00184D52">
        <w:rPr>
          <w:b/>
          <w:szCs w:val="24"/>
        </w:rPr>
        <w:t>5. Содержание лекционного курса</w:t>
      </w: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4"/>
        <w:gridCol w:w="851"/>
        <w:gridCol w:w="851"/>
        <w:gridCol w:w="6520"/>
        <w:gridCol w:w="1668"/>
      </w:tblGrid>
      <w:tr w:rsidR="007C2A79" w:rsidRPr="00184D52" w:rsidTr="00184D52">
        <w:trPr>
          <w:trHeight w:val="636"/>
        </w:trPr>
        <w:tc>
          <w:tcPr>
            <w:tcW w:w="634" w:type="dxa"/>
          </w:tcPr>
          <w:p w:rsidR="007C2A79" w:rsidRPr="00184D52" w:rsidRDefault="007C2A79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№</w:t>
            </w:r>
          </w:p>
          <w:p w:rsidR="007C2A79" w:rsidRPr="00184D52" w:rsidRDefault="007C2A79" w:rsidP="0050262D">
            <w:pPr>
              <w:ind w:right="-108"/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темы</w:t>
            </w:r>
          </w:p>
        </w:tc>
        <w:tc>
          <w:tcPr>
            <w:tcW w:w="851" w:type="dxa"/>
          </w:tcPr>
          <w:p w:rsidR="007C2A79" w:rsidRPr="00184D52" w:rsidRDefault="007C2A79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Всего</w:t>
            </w:r>
          </w:p>
          <w:p w:rsidR="007C2A79" w:rsidRPr="00184D52" w:rsidRDefault="007C2A79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часов</w:t>
            </w:r>
          </w:p>
        </w:tc>
        <w:tc>
          <w:tcPr>
            <w:tcW w:w="851" w:type="dxa"/>
          </w:tcPr>
          <w:p w:rsidR="007C2A79" w:rsidRPr="00184D52" w:rsidRDefault="007C2A79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№</w:t>
            </w:r>
          </w:p>
          <w:p w:rsidR="007C2A79" w:rsidRPr="00184D52" w:rsidRDefault="007C2A79" w:rsidP="0050262D">
            <w:pPr>
              <w:ind w:left="-108" w:right="-108"/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лекции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7C2A79" w:rsidRPr="00184D52" w:rsidRDefault="007C2A79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Тема лекции. Вопросы, отрабатываемые на лекции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2A79" w:rsidRPr="00184D52" w:rsidRDefault="007C2A79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Учебно-методическое обеспечение</w:t>
            </w:r>
          </w:p>
        </w:tc>
      </w:tr>
      <w:tr w:rsidR="007C2A79" w:rsidRPr="00184D52" w:rsidTr="00184D52">
        <w:trPr>
          <w:trHeight w:val="258"/>
        </w:trPr>
        <w:tc>
          <w:tcPr>
            <w:tcW w:w="634" w:type="dxa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1</w:t>
            </w:r>
          </w:p>
        </w:tc>
        <w:tc>
          <w:tcPr>
            <w:tcW w:w="851" w:type="dxa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2</w:t>
            </w:r>
          </w:p>
        </w:tc>
        <w:tc>
          <w:tcPr>
            <w:tcW w:w="851" w:type="dxa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3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4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2A79" w:rsidRPr="00184D52" w:rsidRDefault="007C2A79" w:rsidP="0050262D">
            <w:pPr>
              <w:jc w:val="center"/>
              <w:rPr>
                <w:bCs/>
                <w:szCs w:val="24"/>
                <w:lang w:val="en-US"/>
              </w:rPr>
            </w:pPr>
            <w:r w:rsidRPr="00184D52">
              <w:rPr>
                <w:bCs/>
                <w:szCs w:val="24"/>
                <w:lang w:val="en-US"/>
              </w:rPr>
              <w:t>5</w:t>
            </w:r>
          </w:p>
        </w:tc>
      </w:tr>
      <w:tr w:rsidR="007C2A79" w:rsidRPr="00184D52" w:rsidTr="0050262D">
        <w:trPr>
          <w:trHeight w:val="258"/>
        </w:trPr>
        <w:tc>
          <w:tcPr>
            <w:tcW w:w="10524" w:type="dxa"/>
            <w:gridSpan w:val="5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5 семестр</w:t>
            </w:r>
          </w:p>
        </w:tc>
      </w:tr>
      <w:tr w:rsidR="007C2A79" w:rsidRPr="00184D52" w:rsidTr="00184D52">
        <w:trPr>
          <w:trHeight w:val="258"/>
        </w:trPr>
        <w:tc>
          <w:tcPr>
            <w:tcW w:w="634" w:type="dxa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1</w:t>
            </w:r>
          </w:p>
        </w:tc>
        <w:tc>
          <w:tcPr>
            <w:tcW w:w="851" w:type="dxa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2</w:t>
            </w:r>
          </w:p>
        </w:tc>
        <w:tc>
          <w:tcPr>
            <w:tcW w:w="851" w:type="dxa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7C2A79" w:rsidRPr="00184D52" w:rsidRDefault="009767FB" w:rsidP="0050262D">
            <w:pPr>
              <w:rPr>
                <w:bCs/>
                <w:szCs w:val="24"/>
              </w:rPr>
            </w:pPr>
            <w:r w:rsidRPr="00184D52">
              <w:rPr>
                <w:szCs w:val="24"/>
              </w:rPr>
              <w:t xml:space="preserve">Предмет и методы </w:t>
            </w:r>
            <w:proofErr w:type="spellStart"/>
            <w:r w:rsidRPr="00184D52">
              <w:rPr>
                <w:szCs w:val="24"/>
              </w:rPr>
              <w:t>гидрогазодинамики</w:t>
            </w:r>
            <w:proofErr w:type="spellEnd"/>
            <w:r w:rsidRPr="00184D52">
              <w:rPr>
                <w:szCs w:val="24"/>
              </w:rPr>
              <w:t xml:space="preserve"> (механики жидкостей и газов). Общие положения. </w:t>
            </w:r>
            <w:proofErr w:type="gramStart"/>
            <w:r w:rsidRPr="00184D52">
              <w:rPr>
                <w:szCs w:val="24"/>
              </w:rPr>
              <w:t>Термин «гидромеханика» (механика капельных жидкостей и газов (паров).</w:t>
            </w:r>
            <w:proofErr w:type="gramEnd"/>
            <w:r w:rsidRPr="00184D52">
              <w:rPr>
                <w:szCs w:val="24"/>
              </w:rPr>
              <w:t xml:space="preserve"> История развития гидромеханики.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2A79" w:rsidRPr="00184D52" w:rsidRDefault="009767FB" w:rsidP="0050262D">
            <w:pPr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[</w:t>
            </w:r>
            <w:r w:rsidR="0050262D" w:rsidRPr="00184D52">
              <w:rPr>
                <w:bCs/>
                <w:szCs w:val="24"/>
              </w:rPr>
              <w:t>1</w:t>
            </w:r>
            <w:r w:rsidR="007C2A79" w:rsidRPr="00184D52">
              <w:rPr>
                <w:bCs/>
                <w:szCs w:val="24"/>
              </w:rPr>
              <w:t>]</w:t>
            </w:r>
          </w:p>
        </w:tc>
      </w:tr>
      <w:tr w:rsidR="007C2A79" w:rsidRPr="00184D52" w:rsidTr="00184D52">
        <w:trPr>
          <w:trHeight w:val="258"/>
        </w:trPr>
        <w:tc>
          <w:tcPr>
            <w:tcW w:w="634" w:type="dxa"/>
          </w:tcPr>
          <w:p w:rsidR="007C2A79" w:rsidRPr="00184D52" w:rsidRDefault="009767FB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2</w:t>
            </w:r>
          </w:p>
        </w:tc>
        <w:tc>
          <w:tcPr>
            <w:tcW w:w="851" w:type="dxa"/>
          </w:tcPr>
          <w:p w:rsidR="007C2A79" w:rsidRPr="00184D52" w:rsidRDefault="009767FB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2</w:t>
            </w:r>
          </w:p>
        </w:tc>
        <w:tc>
          <w:tcPr>
            <w:tcW w:w="851" w:type="dxa"/>
          </w:tcPr>
          <w:p w:rsidR="007C2A79" w:rsidRPr="00184D52" w:rsidRDefault="009767FB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2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767FB" w:rsidRPr="00184D52" w:rsidRDefault="009767FB" w:rsidP="009767FB">
            <w:pPr>
              <w:jc w:val="both"/>
              <w:rPr>
                <w:szCs w:val="24"/>
              </w:rPr>
            </w:pPr>
            <w:r w:rsidRPr="00184D52">
              <w:rPr>
                <w:szCs w:val="24"/>
              </w:rPr>
              <w:t xml:space="preserve">Физические свойства жидкостей. Твердое, жидкое и газообразное состояние тел; основные допущения классической </w:t>
            </w:r>
            <w:proofErr w:type="spellStart"/>
            <w:r w:rsidRPr="00184D52">
              <w:rPr>
                <w:szCs w:val="24"/>
              </w:rPr>
              <w:t>гидрогазодинамики</w:t>
            </w:r>
            <w:proofErr w:type="spellEnd"/>
            <w:r w:rsidRPr="00184D52">
              <w:rPr>
                <w:szCs w:val="24"/>
              </w:rPr>
              <w:t xml:space="preserve"> – справедливость классической механики Ньютона, справедливость классической термодинамики, справедливость и использованием схемы сплошной среды и понятия,</w:t>
            </w:r>
          </w:p>
          <w:p w:rsidR="007C2A79" w:rsidRPr="00184D52" w:rsidRDefault="009767FB" w:rsidP="009767FB">
            <w:pPr>
              <w:rPr>
                <w:szCs w:val="24"/>
              </w:rPr>
            </w:pPr>
            <w:r w:rsidRPr="00184D52">
              <w:rPr>
                <w:szCs w:val="24"/>
              </w:rPr>
              <w:t xml:space="preserve"> «жидкая частица»; вязкость капельных жидкостей и газов, идеальная (лишенная вязкости) и реальная жидкость, </w:t>
            </w:r>
            <w:proofErr w:type="spellStart"/>
            <w:r w:rsidRPr="00184D52">
              <w:rPr>
                <w:szCs w:val="24"/>
              </w:rPr>
              <w:t>ньютоновская</w:t>
            </w:r>
            <w:proofErr w:type="spellEnd"/>
            <w:r w:rsidRPr="00184D52">
              <w:rPr>
                <w:szCs w:val="24"/>
              </w:rPr>
              <w:t xml:space="preserve"> и неньютоновская жидкости; поверхностное натяжение; кипение жидкостей, кавитация.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2A79" w:rsidRPr="00184D52" w:rsidRDefault="007C2A79" w:rsidP="0050262D">
            <w:pPr>
              <w:rPr>
                <w:szCs w:val="24"/>
              </w:rPr>
            </w:pPr>
            <w:r w:rsidRPr="00184D52">
              <w:rPr>
                <w:szCs w:val="24"/>
              </w:rPr>
              <w:t>[</w:t>
            </w:r>
            <w:r w:rsidR="0050262D" w:rsidRPr="00184D52">
              <w:rPr>
                <w:szCs w:val="24"/>
              </w:rPr>
              <w:t>1</w:t>
            </w:r>
            <w:r w:rsidRPr="00184D52">
              <w:rPr>
                <w:szCs w:val="24"/>
              </w:rPr>
              <w:t>]</w:t>
            </w:r>
          </w:p>
          <w:p w:rsidR="007C2A79" w:rsidRPr="00184D52" w:rsidRDefault="0050262D" w:rsidP="0050262D">
            <w:pPr>
              <w:rPr>
                <w:szCs w:val="24"/>
              </w:rPr>
            </w:pPr>
            <w:r w:rsidRPr="00184D52">
              <w:rPr>
                <w:szCs w:val="24"/>
              </w:rPr>
              <w:t>[2</w:t>
            </w:r>
            <w:r w:rsidR="007C2A79" w:rsidRPr="00184D52">
              <w:rPr>
                <w:szCs w:val="24"/>
              </w:rPr>
              <w:t>]</w:t>
            </w:r>
          </w:p>
          <w:p w:rsidR="007C2A79" w:rsidRPr="00184D52" w:rsidRDefault="007C2A79" w:rsidP="0050262D">
            <w:pPr>
              <w:rPr>
                <w:szCs w:val="24"/>
              </w:rPr>
            </w:pPr>
            <w:r w:rsidRPr="00184D52">
              <w:rPr>
                <w:szCs w:val="24"/>
              </w:rPr>
              <w:t>[</w:t>
            </w:r>
            <w:r w:rsidR="0050262D" w:rsidRPr="00184D52">
              <w:rPr>
                <w:szCs w:val="24"/>
              </w:rPr>
              <w:t>3</w:t>
            </w:r>
            <w:r w:rsidRPr="00184D52">
              <w:rPr>
                <w:szCs w:val="24"/>
              </w:rPr>
              <w:t>]</w:t>
            </w:r>
          </w:p>
        </w:tc>
      </w:tr>
      <w:tr w:rsidR="007C2A79" w:rsidTr="00184D52">
        <w:trPr>
          <w:trHeight w:val="258"/>
        </w:trPr>
        <w:tc>
          <w:tcPr>
            <w:tcW w:w="634" w:type="dxa"/>
          </w:tcPr>
          <w:p w:rsidR="007C2A79" w:rsidRPr="003140AD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</w:tcPr>
          <w:p w:rsidR="007C2A79" w:rsidRPr="003140AD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7C2A79" w:rsidRPr="003140AD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8F74AF" w:rsidRPr="00184D52" w:rsidRDefault="009767FB" w:rsidP="00184D52">
            <w:r>
              <w:t>Гидростатика</w:t>
            </w:r>
            <w:proofErr w:type="gramStart"/>
            <w:r w:rsidR="00184D52">
              <w:t>.</w:t>
            </w:r>
            <w:r>
              <w:t xml:space="preserve">. </w:t>
            </w:r>
            <w:proofErr w:type="gramEnd"/>
            <w:r>
              <w:t>Силы, действующие в жидкости, находящейся в статическом положении. Гидростатическое давление. Понятия весового, внешнего и гидростатического давления. Определение барометрического давления в атмосфере. Абсолютное и избыточное давл</w:t>
            </w:r>
            <w:r w:rsidR="00184D52">
              <w:t xml:space="preserve">ение. Вакуум. Понятие о напоре. </w:t>
            </w:r>
            <w:r>
              <w:t>Равновесие жидкостей в сообщающихся сосудах. Методы и приборы для измерения давления. Закон Архимеда. Плавание тел.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2A79" w:rsidRDefault="007C2A79" w:rsidP="0050262D">
            <w:r w:rsidRPr="000D1680">
              <w:t>[</w:t>
            </w:r>
            <w:r>
              <w:t>1</w:t>
            </w:r>
            <w:r w:rsidRPr="000D1680">
              <w:t>]</w:t>
            </w:r>
          </w:p>
          <w:p w:rsidR="007C2A79" w:rsidRDefault="007C2A79" w:rsidP="0050262D">
            <w:r w:rsidRPr="000D1680">
              <w:t>[</w:t>
            </w:r>
            <w:r w:rsidR="0050262D">
              <w:t>2</w:t>
            </w:r>
            <w:r w:rsidRPr="000D1680">
              <w:t>]</w:t>
            </w:r>
          </w:p>
          <w:p w:rsidR="007C2A79" w:rsidRPr="00A77A11" w:rsidRDefault="0050262D" w:rsidP="0050262D">
            <w:r>
              <w:t>[3</w:t>
            </w:r>
            <w:r w:rsidR="007C2A79" w:rsidRPr="008808A9">
              <w:t>]</w:t>
            </w:r>
          </w:p>
        </w:tc>
      </w:tr>
      <w:tr w:rsidR="00184D52" w:rsidTr="00184D52">
        <w:trPr>
          <w:trHeight w:val="258"/>
        </w:trPr>
        <w:tc>
          <w:tcPr>
            <w:tcW w:w="634" w:type="dxa"/>
          </w:tcPr>
          <w:p w:rsidR="00184D52" w:rsidRDefault="00184D52" w:rsidP="00184D5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851" w:type="dxa"/>
          </w:tcPr>
          <w:p w:rsidR="00184D52" w:rsidRDefault="00184D52" w:rsidP="00184D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184D52" w:rsidRDefault="00184D52" w:rsidP="00184D5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84D52" w:rsidRDefault="00184D52" w:rsidP="00184D52">
            <w:pPr>
              <w:jc w:val="center"/>
            </w:pPr>
            <w:r>
              <w:t>4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184D52" w:rsidRPr="000D1680" w:rsidRDefault="00184D52" w:rsidP="00184D52">
            <w:pPr>
              <w:jc w:val="center"/>
            </w:pPr>
            <w:r>
              <w:t>5</w:t>
            </w:r>
          </w:p>
        </w:tc>
      </w:tr>
      <w:tr w:rsidR="007C2A79" w:rsidTr="00184D52">
        <w:trPr>
          <w:trHeight w:val="258"/>
        </w:trPr>
        <w:tc>
          <w:tcPr>
            <w:tcW w:w="634" w:type="dxa"/>
          </w:tcPr>
          <w:p w:rsidR="007C2A79" w:rsidRPr="003140AD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1" w:type="dxa"/>
          </w:tcPr>
          <w:p w:rsidR="007C2A79" w:rsidRPr="003140AD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7C2A79" w:rsidRPr="00AA3E17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7C2A79" w:rsidRDefault="009767FB" w:rsidP="0050262D">
            <w:r>
              <w:t>Кинематика жидкости. Режимы движения жидкости (ламинарный, турбулентный, переходный). Местная скорость движения жидкости. Усреднение местной скорости во времени и в сечении потока. Поле скоростей движения жидкости. Линии тока. Расход жидкости. Вихревое движение. Основные характеристики поля вихрей. Интенсивность вихревого движения. Циркуляция скорости.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2A79" w:rsidRDefault="007C2A79" w:rsidP="0050262D">
            <w:r w:rsidRPr="000D1680">
              <w:t>[</w:t>
            </w:r>
            <w:r w:rsidR="0050262D">
              <w:t>1</w:t>
            </w:r>
            <w:r w:rsidRPr="000D1680">
              <w:t>]</w:t>
            </w:r>
          </w:p>
          <w:p w:rsidR="007C2A79" w:rsidRPr="00A77A11" w:rsidRDefault="007C2A79" w:rsidP="0050262D">
            <w:r w:rsidRPr="000D1680">
              <w:t>[</w:t>
            </w:r>
            <w:r w:rsidR="0050262D">
              <w:t>3</w:t>
            </w:r>
            <w:r w:rsidRPr="000D1680">
              <w:t>]</w:t>
            </w:r>
          </w:p>
        </w:tc>
      </w:tr>
      <w:tr w:rsidR="007C2A79" w:rsidTr="00184D52">
        <w:trPr>
          <w:trHeight w:val="258"/>
        </w:trPr>
        <w:tc>
          <w:tcPr>
            <w:tcW w:w="634" w:type="dxa"/>
          </w:tcPr>
          <w:p w:rsidR="007C2A79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</w:tcPr>
          <w:p w:rsidR="007C2A79" w:rsidRDefault="009767FB" w:rsidP="009767F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7C2A79" w:rsidRDefault="009767FB" w:rsidP="009767FB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7C2A79" w:rsidRDefault="009767FB" w:rsidP="0050262D">
            <w:r>
              <w:t xml:space="preserve">Динамика жидкости.  Уравнения движения применительно к произвольному объему потока вязкой сжимаемой жидкости (дифференциальные уравнения </w:t>
            </w:r>
            <w:proofErr w:type="spellStart"/>
            <w:proofErr w:type="gramStart"/>
            <w:r>
              <w:t>Навье-Стокса</w:t>
            </w:r>
            <w:proofErr w:type="spellEnd"/>
            <w:proofErr w:type="gramEnd"/>
            <w:r>
              <w:t xml:space="preserve">). Дифференциальные уравнения движения идеальной (невязкой) жидкости (уравнения Эйлера). Уравнение Бернулли для идеальной и вязкой жидкости. Уравнения турбулентного движения жидкости (уравнения </w:t>
            </w:r>
            <w:proofErr w:type="spellStart"/>
            <w:r>
              <w:t>Рейнольдса</w:t>
            </w:r>
            <w:proofErr w:type="spellEnd"/>
            <w:r>
              <w:t>). Основные гипотезы о переносе энергии турбулентности в вязких потоках жидкости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7C2A79" w:rsidRDefault="007C2A79" w:rsidP="0050262D">
            <w:pPr>
              <w:jc w:val="both"/>
            </w:pPr>
            <w:r w:rsidRPr="000D1680">
              <w:t>[</w:t>
            </w:r>
            <w:r>
              <w:t>1</w:t>
            </w:r>
            <w:r w:rsidRPr="000D1680">
              <w:t>]</w:t>
            </w:r>
          </w:p>
          <w:p w:rsidR="007C2A79" w:rsidRPr="00AF33A6" w:rsidRDefault="007C2A79" w:rsidP="0050262D">
            <w:pPr>
              <w:jc w:val="both"/>
            </w:pPr>
            <w:r w:rsidRPr="000D1680">
              <w:t>[</w:t>
            </w:r>
            <w:r w:rsidR="0050262D">
              <w:t>3</w:t>
            </w:r>
            <w:r w:rsidRPr="000D1680">
              <w:t>]</w:t>
            </w:r>
          </w:p>
        </w:tc>
      </w:tr>
      <w:tr w:rsidR="007C2A79" w:rsidTr="00184D52">
        <w:trPr>
          <w:trHeight w:val="258"/>
        </w:trPr>
        <w:tc>
          <w:tcPr>
            <w:tcW w:w="634" w:type="dxa"/>
          </w:tcPr>
          <w:p w:rsidR="007C2A79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1" w:type="dxa"/>
          </w:tcPr>
          <w:p w:rsidR="007C2A79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7C2A79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7C2A79" w:rsidRDefault="009767FB" w:rsidP="0050262D">
            <w:r>
              <w:t xml:space="preserve">Подобие </w:t>
            </w:r>
            <w:proofErr w:type="spellStart"/>
            <w:r>
              <w:t>гидрогазодинамических</w:t>
            </w:r>
            <w:proofErr w:type="spellEnd"/>
            <w:r>
              <w:t xml:space="preserve"> процессов. Теория подобия и ее роль в </w:t>
            </w:r>
            <w:proofErr w:type="spellStart"/>
            <w:r>
              <w:t>гидрогазодинамике</w:t>
            </w:r>
            <w:proofErr w:type="spellEnd"/>
            <w:r>
              <w:t xml:space="preserve">. Основные понятия и определения теории подобия. Критерии подобия </w:t>
            </w:r>
            <w:proofErr w:type="spellStart"/>
            <w:r>
              <w:t>гидрогазодинамических</w:t>
            </w:r>
            <w:proofErr w:type="spellEnd"/>
            <w:r>
              <w:t xml:space="preserve"> процессов. Получение критериев подобия путем приведения дифференциальных уравнений движения жидкости к безразмерному виду. Теоремы теории подобия.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0262D" w:rsidRDefault="007C2A79" w:rsidP="0050262D">
            <w:r w:rsidRPr="008808A9">
              <w:t>[</w:t>
            </w:r>
            <w:r w:rsidR="0050262D">
              <w:t>2</w:t>
            </w:r>
            <w:r w:rsidRPr="008808A9">
              <w:t>]</w:t>
            </w:r>
          </w:p>
          <w:p w:rsidR="007C2A79" w:rsidRPr="00AF33A6" w:rsidRDefault="007C2A79" w:rsidP="0050262D">
            <w:r w:rsidRPr="000D1680">
              <w:t>[</w:t>
            </w:r>
            <w:r w:rsidR="0050262D">
              <w:t>3</w:t>
            </w:r>
            <w:r w:rsidRPr="000D1680">
              <w:t>]</w:t>
            </w:r>
          </w:p>
        </w:tc>
      </w:tr>
      <w:tr w:rsidR="009767FB" w:rsidTr="00184D52">
        <w:trPr>
          <w:trHeight w:val="258"/>
        </w:trPr>
        <w:tc>
          <w:tcPr>
            <w:tcW w:w="634" w:type="dxa"/>
          </w:tcPr>
          <w:p w:rsidR="009767FB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</w:tcPr>
          <w:p w:rsidR="009767FB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9767FB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767FB" w:rsidRDefault="009767FB" w:rsidP="0050262D">
            <w:r>
              <w:t>Одномерные течения вязкой несжимаемой жидкости. Уравнение Бернулли для потока вязкой несжимаемой жидкости. Энергетическая и геометрическая интерпретация уравнения Бернулли. Природа потерь энергии (напора) при вязком течении. Формулы для вычисления потерь напора за счет гидравлического трения при ламинарном и турбулентном движении в трубах. Местные гидравлические сопротивления. Истечение несжимаемой жидкости из отверстий и через насадки.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0262D" w:rsidRDefault="0050262D" w:rsidP="0050262D">
            <w:r w:rsidRPr="008808A9">
              <w:t>[</w:t>
            </w:r>
            <w:r>
              <w:t>1</w:t>
            </w:r>
            <w:r w:rsidRPr="008808A9">
              <w:t>]</w:t>
            </w:r>
          </w:p>
          <w:p w:rsidR="009767FB" w:rsidRPr="008808A9" w:rsidRDefault="0050262D" w:rsidP="0050262D">
            <w:r w:rsidRPr="000D1680">
              <w:t>[</w:t>
            </w:r>
            <w:r>
              <w:t>2</w:t>
            </w:r>
            <w:r w:rsidRPr="000D1680">
              <w:t>]</w:t>
            </w:r>
          </w:p>
        </w:tc>
      </w:tr>
      <w:tr w:rsidR="009767FB" w:rsidTr="00184D52">
        <w:trPr>
          <w:trHeight w:val="258"/>
        </w:trPr>
        <w:tc>
          <w:tcPr>
            <w:tcW w:w="634" w:type="dxa"/>
          </w:tcPr>
          <w:p w:rsidR="009767FB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851" w:type="dxa"/>
          </w:tcPr>
          <w:p w:rsidR="009767FB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9767FB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767FB" w:rsidRDefault="009767FB" w:rsidP="0050262D">
            <w:r>
              <w:t xml:space="preserve">Двумерные течения вязкой жидкости. </w:t>
            </w:r>
            <w:proofErr w:type="spellStart"/>
            <w:proofErr w:type="gramStart"/>
            <w:r>
              <w:t>Гидрогазодинамический</w:t>
            </w:r>
            <w:proofErr w:type="spellEnd"/>
            <w:r>
              <w:t xml:space="preserve"> пограничный слой: основные физические представления о формировании и структуре внутреннего и внешнего пограничных слоев.</w:t>
            </w:r>
            <w:proofErr w:type="gramEnd"/>
            <w:r>
              <w:t xml:space="preserve"> Методы расчета ламинарного и турбулентного пограничных слоев.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50262D" w:rsidRDefault="0050262D" w:rsidP="0050262D">
            <w:r w:rsidRPr="008808A9">
              <w:t>[</w:t>
            </w:r>
            <w:r>
              <w:t>1</w:t>
            </w:r>
            <w:r w:rsidRPr="008808A9">
              <w:t>]</w:t>
            </w:r>
          </w:p>
          <w:p w:rsidR="009767FB" w:rsidRPr="008808A9" w:rsidRDefault="0050262D" w:rsidP="0050262D">
            <w:r w:rsidRPr="000D1680">
              <w:t>[</w:t>
            </w:r>
            <w:r>
              <w:t>3</w:t>
            </w:r>
            <w:r w:rsidRPr="000D1680">
              <w:t>]</w:t>
            </w:r>
          </w:p>
        </w:tc>
      </w:tr>
      <w:tr w:rsidR="009767FB" w:rsidTr="00184D52">
        <w:trPr>
          <w:trHeight w:val="258"/>
        </w:trPr>
        <w:tc>
          <w:tcPr>
            <w:tcW w:w="634" w:type="dxa"/>
          </w:tcPr>
          <w:p w:rsidR="009767FB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51" w:type="dxa"/>
          </w:tcPr>
          <w:p w:rsidR="009767FB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</w:tcPr>
          <w:p w:rsidR="009767FB" w:rsidRDefault="009767FB" w:rsidP="0050262D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9767FB" w:rsidRDefault="009767FB" w:rsidP="0050262D">
            <w:r>
              <w:t xml:space="preserve">Методы и средства измерений </w:t>
            </w:r>
            <w:proofErr w:type="spellStart"/>
            <w:r>
              <w:t>гидрогазодинамических</w:t>
            </w:r>
            <w:proofErr w:type="spellEnd"/>
            <w:r>
              <w:t xml:space="preserve"> параметров. Методы и средства измерений скоростей и расходов жидкостей, давления и температуры потоков. Метрологические характеристики средств измерений. Оценка погрешности измерений</w:t>
            </w:r>
          </w:p>
        </w:tc>
        <w:tc>
          <w:tcPr>
            <w:tcW w:w="1668" w:type="dxa"/>
            <w:tcBorders>
              <w:left w:val="single" w:sz="4" w:space="0" w:color="auto"/>
            </w:tcBorders>
          </w:tcPr>
          <w:p w:rsidR="009767FB" w:rsidRPr="008808A9" w:rsidRDefault="0050262D" w:rsidP="0050262D">
            <w:r w:rsidRPr="000D1680">
              <w:t xml:space="preserve"> [</w:t>
            </w:r>
            <w:r>
              <w:t>3</w:t>
            </w:r>
            <w:r w:rsidRPr="000D1680">
              <w:t>]</w:t>
            </w:r>
          </w:p>
        </w:tc>
      </w:tr>
    </w:tbl>
    <w:p w:rsidR="00184D52" w:rsidRDefault="00184D52" w:rsidP="0050262D">
      <w:pPr>
        <w:spacing w:before="120"/>
        <w:jc w:val="center"/>
        <w:rPr>
          <w:b/>
        </w:rPr>
      </w:pPr>
    </w:p>
    <w:p w:rsidR="007C2A79" w:rsidRDefault="007C2A79" w:rsidP="0050262D">
      <w:pPr>
        <w:spacing w:before="120"/>
        <w:jc w:val="center"/>
        <w:rPr>
          <w:b/>
        </w:rPr>
      </w:pPr>
      <w:r w:rsidRPr="00F83D52">
        <w:rPr>
          <w:b/>
        </w:rPr>
        <w:t>6. Содержание коллоквиумов</w:t>
      </w:r>
    </w:p>
    <w:p w:rsidR="007C2A79" w:rsidRDefault="007C2A79" w:rsidP="007C2A79">
      <w:pPr>
        <w:pStyle w:val="Default"/>
        <w:jc w:val="both"/>
        <w:rPr>
          <w:b/>
          <w:sz w:val="28"/>
        </w:rPr>
      </w:pPr>
      <w:r>
        <w:t xml:space="preserve">Не </w:t>
      </w:r>
      <w:proofErr w:type="gramStart"/>
      <w:r>
        <w:t>предусмотрены</w:t>
      </w:r>
      <w:proofErr w:type="gramEnd"/>
      <w:r>
        <w:t xml:space="preserve"> учебным планом</w:t>
      </w:r>
      <w:r>
        <w:rPr>
          <w:b/>
          <w:sz w:val="28"/>
        </w:rPr>
        <w:t xml:space="preserve"> </w:t>
      </w:r>
    </w:p>
    <w:p w:rsidR="008F74AF" w:rsidRDefault="008F74AF" w:rsidP="007C2A79">
      <w:pPr>
        <w:spacing w:before="120" w:after="120"/>
        <w:ind w:left="360"/>
        <w:jc w:val="center"/>
        <w:rPr>
          <w:b/>
        </w:rPr>
      </w:pPr>
    </w:p>
    <w:p w:rsidR="00184D52" w:rsidRDefault="00184D52" w:rsidP="007C2A79">
      <w:pPr>
        <w:spacing w:before="120" w:after="120"/>
        <w:ind w:left="360"/>
        <w:jc w:val="center"/>
        <w:rPr>
          <w:b/>
        </w:rPr>
      </w:pPr>
    </w:p>
    <w:p w:rsidR="00184D52" w:rsidRPr="00184D52" w:rsidRDefault="00184D52" w:rsidP="007C2A79">
      <w:pPr>
        <w:spacing w:before="120" w:after="120"/>
        <w:ind w:left="360"/>
        <w:jc w:val="center"/>
        <w:rPr>
          <w:b/>
        </w:rPr>
      </w:pPr>
    </w:p>
    <w:p w:rsidR="00391965" w:rsidRPr="00184D52" w:rsidRDefault="007C2A79" w:rsidP="008F74AF">
      <w:pPr>
        <w:spacing w:before="120" w:after="120"/>
        <w:ind w:left="360"/>
        <w:jc w:val="center"/>
        <w:rPr>
          <w:b/>
          <w:szCs w:val="24"/>
          <w:lang w:val="en-US"/>
        </w:rPr>
      </w:pPr>
      <w:r w:rsidRPr="00184D52">
        <w:rPr>
          <w:b/>
          <w:szCs w:val="24"/>
        </w:rPr>
        <w:lastRenderedPageBreak/>
        <w:t>7. Перечень практических занятий</w:t>
      </w:r>
    </w:p>
    <w:tbl>
      <w:tblPr>
        <w:tblW w:w="10525" w:type="dxa"/>
        <w:tblInd w:w="-660" w:type="dxa"/>
        <w:tblLayout w:type="fixed"/>
        <w:tblLook w:val="0000"/>
      </w:tblPr>
      <w:tblGrid>
        <w:gridCol w:w="845"/>
        <w:gridCol w:w="962"/>
        <w:gridCol w:w="962"/>
        <w:gridCol w:w="5732"/>
        <w:gridCol w:w="2024"/>
      </w:tblGrid>
      <w:tr w:rsidR="007C2A79" w:rsidRPr="00184D52" w:rsidTr="0050262D">
        <w:trPr>
          <w:trHeight w:val="62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№</w:t>
            </w:r>
          </w:p>
          <w:p w:rsidR="007C2A79" w:rsidRPr="00184D52" w:rsidRDefault="007C2A79" w:rsidP="0050262D">
            <w:pPr>
              <w:ind w:left="-180" w:right="-108"/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темы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Всего</w:t>
            </w:r>
          </w:p>
          <w:p w:rsidR="007C2A79" w:rsidRPr="00184D52" w:rsidRDefault="007C2A79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часов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№</w:t>
            </w:r>
          </w:p>
          <w:p w:rsidR="007C2A79" w:rsidRPr="00184D52" w:rsidRDefault="007C2A79" w:rsidP="0050262D">
            <w:pPr>
              <w:ind w:left="-108" w:right="-108"/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занятия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szCs w:val="24"/>
              </w:rPr>
              <w:t>Учено-методическое обеспечение</w:t>
            </w:r>
          </w:p>
        </w:tc>
      </w:tr>
      <w:tr w:rsidR="007C2A79" w:rsidRPr="00184D52" w:rsidTr="0050262D">
        <w:trPr>
          <w:trHeight w:val="25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3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  <w:lang w:val="en-US"/>
              </w:rPr>
            </w:pPr>
            <w:r w:rsidRPr="00184D52">
              <w:rPr>
                <w:bCs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  <w:lang w:val="en-US"/>
              </w:rPr>
              <w:t>5</w:t>
            </w:r>
          </w:p>
        </w:tc>
      </w:tr>
      <w:tr w:rsidR="007C2A79" w:rsidRPr="00184D52" w:rsidTr="0050262D">
        <w:trPr>
          <w:trHeight w:val="25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391965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50262D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1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391965" w:rsidP="00391965">
            <w:pPr>
              <w:shd w:val="clear" w:color="auto" w:fill="FFFFFF"/>
              <w:rPr>
                <w:color w:val="000000"/>
                <w:szCs w:val="24"/>
              </w:rPr>
            </w:pPr>
            <w:r w:rsidRPr="00184D52">
              <w:rPr>
                <w:color w:val="000000"/>
                <w:szCs w:val="24"/>
              </w:rPr>
              <w:t>Гидростатика. Решение задач на применение основного уравнения гидростатики к различным техническим системам.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0262D" w:rsidRPr="00184D52" w:rsidRDefault="0050262D" w:rsidP="0050262D">
            <w:pPr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[1</w:t>
            </w:r>
            <w:r w:rsidR="007C2A79" w:rsidRPr="00184D52">
              <w:rPr>
                <w:bCs/>
                <w:szCs w:val="24"/>
              </w:rPr>
              <w:t>]</w:t>
            </w:r>
          </w:p>
          <w:p w:rsidR="007C2A79" w:rsidRPr="00184D52" w:rsidRDefault="007C2A79" w:rsidP="0050262D">
            <w:pPr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 xml:space="preserve"> [</w:t>
            </w:r>
            <w:r w:rsidR="0050262D" w:rsidRPr="00184D52">
              <w:rPr>
                <w:bCs/>
                <w:szCs w:val="24"/>
              </w:rPr>
              <w:t>4</w:t>
            </w:r>
            <w:r w:rsidRPr="00184D52">
              <w:rPr>
                <w:bCs/>
                <w:szCs w:val="24"/>
              </w:rPr>
              <w:t>]</w:t>
            </w:r>
          </w:p>
        </w:tc>
      </w:tr>
      <w:tr w:rsidR="007C2A79" w:rsidRPr="00184D52" w:rsidTr="0050262D">
        <w:trPr>
          <w:trHeight w:val="25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391965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50262D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2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391965" w:rsidP="0050262D">
            <w:pPr>
              <w:jc w:val="both"/>
              <w:rPr>
                <w:bCs/>
                <w:szCs w:val="24"/>
              </w:rPr>
            </w:pPr>
            <w:r w:rsidRPr="00184D52">
              <w:rPr>
                <w:color w:val="000000"/>
                <w:szCs w:val="24"/>
              </w:rPr>
              <w:t>Кинематика жидкости. Определение скоростей движения,  режимов движения жидкостей и потерь давления в трубопроводах.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2A79" w:rsidRPr="00184D52" w:rsidRDefault="007C2A79" w:rsidP="0050262D">
            <w:pPr>
              <w:jc w:val="both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[</w:t>
            </w:r>
            <w:r w:rsidR="0050262D" w:rsidRPr="00184D52">
              <w:rPr>
                <w:bCs/>
                <w:szCs w:val="24"/>
              </w:rPr>
              <w:t>4</w:t>
            </w:r>
            <w:r w:rsidRPr="00184D52">
              <w:rPr>
                <w:bCs/>
                <w:szCs w:val="24"/>
              </w:rPr>
              <w:t>]</w:t>
            </w:r>
          </w:p>
        </w:tc>
      </w:tr>
      <w:tr w:rsidR="007C2A79" w:rsidRPr="00184D52" w:rsidTr="0050262D">
        <w:trPr>
          <w:trHeight w:val="25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7C2A79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3</w:t>
            </w:r>
            <w:r w:rsidR="00391965" w:rsidRPr="00184D52">
              <w:rPr>
                <w:bCs/>
                <w:szCs w:val="24"/>
              </w:rPr>
              <w:t>,4,5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391965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6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50262D" w:rsidP="0050262D">
            <w:pPr>
              <w:jc w:val="center"/>
              <w:rPr>
                <w:szCs w:val="24"/>
              </w:rPr>
            </w:pPr>
            <w:r w:rsidRPr="00184D52">
              <w:rPr>
                <w:szCs w:val="24"/>
              </w:rPr>
              <w:t>3,4,5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184D52" w:rsidRDefault="00391965" w:rsidP="00391965">
            <w:pPr>
              <w:shd w:val="clear" w:color="auto" w:fill="FFFFFF"/>
              <w:rPr>
                <w:color w:val="000000"/>
                <w:szCs w:val="24"/>
              </w:rPr>
            </w:pPr>
            <w:r w:rsidRPr="00184D52">
              <w:rPr>
                <w:color w:val="000000"/>
                <w:szCs w:val="24"/>
              </w:rPr>
              <w:t xml:space="preserve">Динамика жидкости. Решение задач на применение уравнения Бернулли, уравнений для потери напора (давления) на линейном и местном гидравлических сопротивлениях (уравнение </w:t>
            </w:r>
            <w:proofErr w:type="spellStart"/>
            <w:r w:rsidRPr="00184D52">
              <w:rPr>
                <w:color w:val="000000"/>
                <w:szCs w:val="24"/>
              </w:rPr>
              <w:t>Дарси-Вейсбаха</w:t>
            </w:r>
            <w:proofErr w:type="spellEnd"/>
            <w:r w:rsidRPr="00184D52">
              <w:rPr>
                <w:color w:val="000000"/>
                <w:szCs w:val="24"/>
              </w:rPr>
              <w:t xml:space="preserve"> и уравнение </w:t>
            </w:r>
            <w:proofErr w:type="spellStart"/>
            <w:r w:rsidRPr="00184D52">
              <w:rPr>
                <w:color w:val="000000"/>
                <w:szCs w:val="24"/>
              </w:rPr>
              <w:t>Вейсбаха</w:t>
            </w:r>
            <w:proofErr w:type="spellEnd"/>
            <w:r w:rsidRPr="00184D52">
              <w:rPr>
                <w:color w:val="000000"/>
                <w:szCs w:val="24"/>
              </w:rPr>
              <w:t>), выражений для коэффициентов сопротивления для анализа различных технических систем.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2A79" w:rsidRPr="00184D52" w:rsidRDefault="007C2A79" w:rsidP="0050262D">
            <w:pPr>
              <w:jc w:val="both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[1]</w:t>
            </w:r>
          </w:p>
          <w:p w:rsidR="007C2A79" w:rsidRPr="00184D52" w:rsidRDefault="007C2A79" w:rsidP="0050262D">
            <w:pPr>
              <w:jc w:val="both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[</w:t>
            </w:r>
            <w:r w:rsidR="0050262D" w:rsidRPr="00184D52">
              <w:rPr>
                <w:bCs/>
                <w:szCs w:val="24"/>
              </w:rPr>
              <w:t>4</w:t>
            </w:r>
            <w:r w:rsidRPr="00184D52">
              <w:rPr>
                <w:bCs/>
                <w:szCs w:val="24"/>
              </w:rPr>
              <w:t>]</w:t>
            </w:r>
          </w:p>
        </w:tc>
      </w:tr>
      <w:tr w:rsidR="00391965" w:rsidRPr="00184D52" w:rsidTr="0050262D">
        <w:trPr>
          <w:trHeight w:val="25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1965" w:rsidRPr="00184D52" w:rsidRDefault="00391965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6,7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1965" w:rsidRPr="00184D52" w:rsidRDefault="00391965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1965" w:rsidRPr="00184D52" w:rsidRDefault="0050262D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6,7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1965" w:rsidRPr="00184D52" w:rsidRDefault="00391965" w:rsidP="0050262D">
            <w:pPr>
              <w:jc w:val="both"/>
              <w:rPr>
                <w:szCs w:val="24"/>
              </w:rPr>
            </w:pPr>
            <w:r w:rsidRPr="00184D52">
              <w:rPr>
                <w:color w:val="000000"/>
                <w:szCs w:val="24"/>
              </w:rPr>
              <w:t>Расчет трубопроводов. Гидравлические расчёты сложных трубопроводов при различных постановках задач.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1965" w:rsidRPr="00184D52" w:rsidRDefault="0050262D" w:rsidP="0050262D">
            <w:pPr>
              <w:jc w:val="both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[5]</w:t>
            </w:r>
          </w:p>
        </w:tc>
      </w:tr>
      <w:tr w:rsidR="00391965" w:rsidRPr="00184D52" w:rsidTr="0050262D">
        <w:trPr>
          <w:trHeight w:val="253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1965" w:rsidRPr="00184D52" w:rsidRDefault="00391965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8,9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1965" w:rsidRPr="00184D52" w:rsidRDefault="00391965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1965" w:rsidRPr="00184D52" w:rsidRDefault="0050262D" w:rsidP="0050262D">
            <w:pPr>
              <w:jc w:val="center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8,9</w:t>
            </w:r>
          </w:p>
        </w:tc>
        <w:tc>
          <w:tcPr>
            <w:tcW w:w="5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91965" w:rsidRPr="00184D52" w:rsidRDefault="00391965" w:rsidP="0050262D">
            <w:pPr>
              <w:jc w:val="both"/>
              <w:rPr>
                <w:szCs w:val="24"/>
              </w:rPr>
            </w:pPr>
            <w:r w:rsidRPr="00184D52">
              <w:rPr>
                <w:color w:val="000000"/>
                <w:szCs w:val="24"/>
              </w:rPr>
              <w:t>Одномерные течения вязкой несжимаемой жидкости. Расчет параметров процессов истечения жидкости из отверстий и через насадки.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91965" w:rsidRPr="00184D52" w:rsidRDefault="0050262D" w:rsidP="0050262D">
            <w:pPr>
              <w:jc w:val="both"/>
              <w:rPr>
                <w:bCs/>
                <w:szCs w:val="24"/>
              </w:rPr>
            </w:pPr>
            <w:r w:rsidRPr="00184D52">
              <w:rPr>
                <w:bCs/>
                <w:szCs w:val="24"/>
              </w:rPr>
              <w:t>[4]</w:t>
            </w:r>
          </w:p>
        </w:tc>
      </w:tr>
    </w:tbl>
    <w:p w:rsidR="007C2A79" w:rsidRPr="00184D52" w:rsidRDefault="007C2A79" w:rsidP="007C2A79">
      <w:pPr>
        <w:spacing w:before="120"/>
        <w:rPr>
          <w:b/>
          <w:szCs w:val="24"/>
        </w:rPr>
      </w:pPr>
    </w:p>
    <w:p w:rsidR="0050262D" w:rsidRPr="008F74AF" w:rsidRDefault="007C2A79" w:rsidP="0050262D">
      <w:pPr>
        <w:numPr>
          <w:ilvl w:val="0"/>
          <w:numId w:val="7"/>
        </w:numPr>
        <w:spacing w:before="120"/>
        <w:jc w:val="center"/>
        <w:rPr>
          <w:b/>
        </w:rPr>
      </w:pPr>
      <w:r w:rsidRPr="00184D52">
        <w:rPr>
          <w:b/>
          <w:szCs w:val="24"/>
        </w:rPr>
        <w:t>Перечень лабораторных работ</w:t>
      </w: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4"/>
        <w:gridCol w:w="962"/>
        <w:gridCol w:w="6535"/>
        <w:gridCol w:w="2009"/>
      </w:tblGrid>
      <w:tr w:rsidR="007C2A79" w:rsidRPr="00811FA7" w:rsidTr="0050262D">
        <w:trPr>
          <w:trHeight w:val="606"/>
        </w:trPr>
        <w:tc>
          <w:tcPr>
            <w:tcW w:w="1004" w:type="dxa"/>
          </w:tcPr>
          <w:p w:rsidR="007C2A79" w:rsidRPr="00184D52" w:rsidRDefault="007C2A79" w:rsidP="0050262D">
            <w:pPr>
              <w:numPr>
                <w:ilvl w:val="12"/>
                <w:numId w:val="0"/>
              </w:numPr>
              <w:jc w:val="center"/>
            </w:pPr>
            <w:r w:rsidRPr="00184D52">
              <w:t>№</w:t>
            </w:r>
          </w:p>
          <w:p w:rsidR="007C2A79" w:rsidRPr="00184D52" w:rsidRDefault="007C2A79" w:rsidP="0050262D">
            <w:pPr>
              <w:numPr>
                <w:ilvl w:val="12"/>
                <w:numId w:val="0"/>
              </w:numPr>
              <w:jc w:val="center"/>
            </w:pPr>
            <w:r w:rsidRPr="00184D52">
              <w:t>темы</w:t>
            </w:r>
          </w:p>
        </w:tc>
        <w:tc>
          <w:tcPr>
            <w:tcW w:w="962" w:type="dxa"/>
          </w:tcPr>
          <w:p w:rsidR="007C2A79" w:rsidRPr="00184D52" w:rsidRDefault="007C2A79" w:rsidP="0050262D">
            <w:pPr>
              <w:numPr>
                <w:ilvl w:val="12"/>
                <w:numId w:val="0"/>
              </w:numPr>
              <w:jc w:val="center"/>
            </w:pPr>
            <w:r w:rsidRPr="00184D52">
              <w:t>Всего</w:t>
            </w:r>
          </w:p>
          <w:p w:rsidR="007C2A79" w:rsidRPr="00184D52" w:rsidRDefault="007C2A79" w:rsidP="0050262D">
            <w:pPr>
              <w:numPr>
                <w:ilvl w:val="12"/>
                <w:numId w:val="0"/>
              </w:numPr>
              <w:jc w:val="center"/>
            </w:pPr>
            <w:r w:rsidRPr="00184D52">
              <w:t>часов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7C2A79" w:rsidRPr="00184D52" w:rsidRDefault="007C2A79" w:rsidP="0050262D">
            <w:pPr>
              <w:numPr>
                <w:ilvl w:val="12"/>
                <w:numId w:val="0"/>
              </w:numPr>
              <w:jc w:val="center"/>
            </w:pPr>
            <w:r w:rsidRPr="00184D52">
              <w:t>Наименование лабораторной работы. Задания, вопросы, отрабатываемые на лабораторном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2A79" w:rsidRPr="00184D52" w:rsidRDefault="007C2A79" w:rsidP="0050262D">
            <w:pPr>
              <w:numPr>
                <w:ilvl w:val="12"/>
                <w:numId w:val="0"/>
              </w:numPr>
              <w:jc w:val="center"/>
            </w:pPr>
            <w:r w:rsidRPr="00184D52">
              <w:t>Учебно-методическое обеспечение</w:t>
            </w:r>
          </w:p>
        </w:tc>
      </w:tr>
      <w:tr w:rsidR="007C2A79" w:rsidRPr="00811FA7" w:rsidTr="0050262D">
        <w:trPr>
          <w:trHeight w:val="269"/>
        </w:trPr>
        <w:tc>
          <w:tcPr>
            <w:tcW w:w="1004" w:type="dxa"/>
          </w:tcPr>
          <w:p w:rsidR="007C2A79" w:rsidRPr="00184D52" w:rsidRDefault="007C2A79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84D52">
              <w:rPr>
                <w:bCs/>
              </w:rPr>
              <w:t>1</w:t>
            </w:r>
          </w:p>
        </w:tc>
        <w:tc>
          <w:tcPr>
            <w:tcW w:w="962" w:type="dxa"/>
          </w:tcPr>
          <w:p w:rsidR="007C2A79" w:rsidRPr="00184D52" w:rsidRDefault="007C2A79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184D52">
              <w:rPr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7C2A79" w:rsidRPr="00184D52" w:rsidRDefault="008F74AF" w:rsidP="0050262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84D52">
              <w:rPr>
                <w:bCs/>
                <w:lang w:val="en-US"/>
              </w:rPr>
              <w:t>3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2A79" w:rsidRPr="00184D52" w:rsidRDefault="008F74AF" w:rsidP="0050262D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84D52">
              <w:rPr>
                <w:bCs/>
                <w:lang w:val="en-US"/>
              </w:rPr>
              <w:t>4</w:t>
            </w:r>
          </w:p>
        </w:tc>
      </w:tr>
      <w:tr w:rsidR="007C2A79" w:rsidRPr="00A12B67" w:rsidTr="0050262D">
        <w:trPr>
          <w:trHeight w:val="253"/>
        </w:trPr>
        <w:tc>
          <w:tcPr>
            <w:tcW w:w="1004" w:type="dxa"/>
          </w:tcPr>
          <w:p w:rsidR="007C2A79" w:rsidRPr="00A12B67" w:rsidRDefault="007C2A79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A12B67">
              <w:rPr>
                <w:bCs/>
              </w:rPr>
              <w:t>1</w:t>
            </w:r>
          </w:p>
        </w:tc>
        <w:tc>
          <w:tcPr>
            <w:tcW w:w="962" w:type="dxa"/>
          </w:tcPr>
          <w:p w:rsidR="007C2A79" w:rsidRPr="00A12B67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391965" w:rsidRDefault="00391965" w:rsidP="00391965">
            <w:pPr>
              <w:jc w:val="both"/>
            </w:pPr>
            <w:r w:rsidRPr="00C05E35">
              <w:rPr>
                <w:i/>
              </w:rPr>
              <w:t>Определение гидростатического давления</w:t>
            </w:r>
            <w:r>
              <w:t xml:space="preserve">. </w:t>
            </w:r>
          </w:p>
          <w:p w:rsidR="00391965" w:rsidRPr="00A848F1" w:rsidRDefault="00391965" w:rsidP="00391965">
            <w:pPr>
              <w:shd w:val="clear" w:color="auto" w:fill="FFFFFF"/>
              <w:rPr>
                <w:color w:val="000000"/>
              </w:rPr>
            </w:pPr>
            <w:r w:rsidRPr="00A848F1">
              <w:rPr>
                <w:color w:val="000000"/>
              </w:rPr>
              <w:t>Изучаются теоретич</w:t>
            </w:r>
            <w:r>
              <w:rPr>
                <w:color w:val="000000"/>
              </w:rPr>
              <w:t xml:space="preserve">еские положения, </w:t>
            </w:r>
            <w:r w:rsidRPr="00A848F1">
              <w:rPr>
                <w:color w:val="000000"/>
              </w:rPr>
              <w:t>методика проведения эксперимента и методика обработки результатов эксперимента.</w:t>
            </w:r>
            <w:r>
              <w:rPr>
                <w:color w:val="000000"/>
              </w:rPr>
              <w:t xml:space="preserve"> С помощью насоса в ограниченном объеме создается соответствующее давление, которое фиксируется манометром, а также двумя дифференциальными пьезометрами, заполненными: левый – водой, правый – неизвестной жидкостью.</w:t>
            </w:r>
          </w:p>
          <w:p w:rsidR="007C2A79" w:rsidRPr="00A12B67" w:rsidRDefault="00391965" w:rsidP="0039196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rPr>
                <w:color w:val="000000"/>
              </w:rPr>
              <w:t>Экспериментально определяе</w:t>
            </w:r>
            <w:r w:rsidRPr="00A848F1">
              <w:rPr>
                <w:color w:val="000000"/>
              </w:rPr>
              <w:t>тся</w:t>
            </w:r>
            <w:r>
              <w:rPr>
                <w:color w:val="000000"/>
              </w:rPr>
              <w:t xml:space="preserve"> плотность неизвестной жидкости. Рассчитывается цена деления манометра в различных единицах измерения (Па, </w:t>
            </w:r>
            <w:proofErr w:type="spellStart"/>
            <w:r>
              <w:rPr>
                <w:color w:val="000000"/>
              </w:rPr>
              <w:t>мм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т.ст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мм.вод.ст</w:t>
            </w:r>
            <w:proofErr w:type="spellEnd"/>
            <w:r>
              <w:rPr>
                <w:color w:val="000000"/>
              </w:rPr>
              <w:t>., кгс/см</w:t>
            </w:r>
            <w:r w:rsidRPr="00CC2C84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, атм.)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2A79" w:rsidRPr="0050262D" w:rsidRDefault="007C2A79" w:rsidP="0050262D">
            <w:pPr>
              <w:jc w:val="both"/>
              <w:rPr>
                <w:bCs/>
              </w:rPr>
            </w:pPr>
            <w:r w:rsidRPr="0050262D">
              <w:rPr>
                <w:bCs/>
              </w:rPr>
              <w:t>[</w:t>
            </w:r>
            <w:r w:rsidR="0050262D" w:rsidRPr="0050262D">
              <w:rPr>
                <w:bCs/>
              </w:rPr>
              <w:t>4</w:t>
            </w:r>
            <w:r w:rsidRPr="0050262D">
              <w:rPr>
                <w:bCs/>
              </w:rPr>
              <w:t>]</w:t>
            </w:r>
          </w:p>
        </w:tc>
      </w:tr>
      <w:tr w:rsidR="007C2A79" w:rsidRPr="00A12B67" w:rsidTr="0050262D">
        <w:trPr>
          <w:trHeight w:val="253"/>
        </w:trPr>
        <w:tc>
          <w:tcPr>
            <w:tcW w:w="1004" w:type="dxa"/>
          </w:tcPr>
          <w:p w:rsidR="007C2A79" w:rsidRPr="00A12B67" w:rsidRDefault="007C2A79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7C2A79" w:rsidRPr="00A12B67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391965" w:rsidRDefault="00391965" w:rsidP="00391965">
            <w:pPr>
              <w:jc w:val="both"/>
            </w:pPr>
            <w:r w:rsidRPr="00B41E26">
              <w:rPr>
                <w:i/>
              </w:rPr>
              <w:t>Определение плотностей несмешивающихся жидкостей в сообщающихся сосудах</w:t>
            </w:r>
            <w:r>
              <w:t>.</w:t>
            </w:r>
          </w:p>
          <w:p w:rsidR="007C2A79" w:rsidRPr="00A12B67" w:rsidRDefault="00391965" w:rsidP="00391965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>
              <w:t>Используется уравнение, связывающее высоты уровней разнородных жидкостей в сообщающихся сосудах над поверхностью их раздела и плотности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50262D" w:rsidRPr="0050262D" w:rsidRDefault="007C2A79" w:rsidP="0050262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50262D">
              <w:rPr>
                <w:bCs/>
              </w:rPr>
              <w:t>[</w:t>
            </w:r>
            <w:r w:rsidR="0050262D" w:rsidRPr="0050262D">
              <w:rPr>
                <w:bCs/>
              </w:rPr>
              <w:t>4</w:t>
            </w:r>
            <w:r w:rsidRPr="0050262D">
              <w:rPr>
                <w:bCs/>
              </w:rPr>
              <w:t>]</w:t>
            </w:r>
          </w:p>
          <w:p w:rsidR="007C2A79" w:rsidRPr="0050262D" w:rsidRDefault="007C2A79" w:rsidP="0050262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50262D">
              <w:rPr>
                <w:bCs/>
              </w:rPr>
              <w:t xml:space="preserve"> [</w:t>
            </w:r>
            <w:r w:rsidR="0050262D" w:rsidRPr="0050262D">
              <w:rPr>
                <w:bCs/>
              </w:rPr>
              <w:t>5</w:t>
            </w:r>
            <w:r w:rsidRPr="0050262D">
              <w:rPr>
                <w:bCs/>
              </w:rPr>
              <w:t>]</w:t>
            </w:r>
          </w:p>
        </w:tc>
      </w:tr>
      <w:tr w:rsidR="007C2A79" w:rsidRPr="00A12B67" w:rsidTr="0050262D">
        <w:trPr>
          <w:trHeight w:val="253"/>
        </w:trPr>
        <w:tc>
          <w:tcPr>
            <w:tcW w:w="1004" w:type="dxa"/>
          </w:tcPr>
          <w:p w:rsidR="007C2A79" w:rsidRPr="00A12B67" w:rsidRDefault="007C2A79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62" w:type="dxa"/>
          </w:tcPr>
          <w:p w:rsidR="007C2A79" w:rsidRPr="00A12B67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391965" w:rsidRDefault="00391965" w:rsidP="00391965">
            <w:pPr>
              <w:jc w:val="both"/>
            </w:pPr>
            <w:r w:rsidRPr="00B41E26">
              <w:rPr>
                <w:i/>
              </w:rPr>
              <w:t>Гидравлический пресс</w:t>
            </w:r>
            <w:r>
              <w:t>.</w:t>
            </w:r>
          </w:p>
          <w:p w:rsidR="007C2A79" w:rsidRDefault="00391965" w:rsidP="00391965">
            <w:pPr>
              <w:jc w:val="both"/>
            </w:pPr>
            <w:r>
              <w:t>Определение сжимающей силы в гидравлическом  прессе по показанию манометра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C2A79" w:rsidRPr="0050262D" w:rsidRDefault="007C2A79" w:rsidP="0050262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50262D">
              <w:rPr>
                <w:bCs/>
              </w:rPr>
              <w:t>[</w:t>
            </w:r>
            <w:r w:rsidR="0050262D" w:rsidRPr="0050262D">
              <w:rPr>
                <w:bCs/>
              </w:rPr>
              <w:t>2</w:t>
            </w:r>
            <w:r w:rsidRPr="0050262D">
              <w:rPr>
                <w:bCs/>
              </w:rPr>
              <w:t>]</w:t>
            </w:r>
          </w:p>
        </w:tc>
      </w:tr>
      <w:tr w:rsidR="008F74AF" w:rsidRPr="00A12B67" w:rsidTr="0050262D">
        <w:trPr>
          <w:trHeight w:val="253"/>
        </w:trPr>
        <w:tc>
          <w:tcPr>
            <w:tcW w:w="1004" w:type="dxa"/>
          </w:tcPr>
          <w:p w:rsidR="008F74AF" w:rsidRPr="00184D52" w:rsidRDefault="008F74AF" w:rsidP="008F74AF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84D52">
              <w:rPr>
                <w:bCs/>
                <w:lang w:val="en-US"/>
              </w:rPr>
              <w:lastRenderedPageBreak/>
              <w:t>1</w:t>
            </w:r>
          </w:p>
        </w:tc>
        <w:tc>
          <w:tcPr>
            <w:tcW w:w="962" w:type="dxa"/>
          </w:tcPr>
          <w:p w:rsidR="008F74AF" w:rsidRPr="00184D52" w:rsidRDefault="008F74AF" w:rsidP="008F74AF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84D52">
              <w:rPr>
                <w:bCs/>
                <w:lang w:val="en-US"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8F74AF" w:rsidRPr="00184D52" w:rsidRDefault="008F74AF" w:rsidP="008F74AF">
            <w:pPr>
              <w:jc w:val="center"/>
              <w:rPr>
                <w:lang w:val="en-US"/>
              </w:rPr>
            </w:pPr>
            <w:r w:rsidRPr="00184D52">
              <w:rPr>
                <w:lang w:val="en-US"/>
              </w:rPr>
              <w:t>3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8F74AF" w:rsidRPr="00184D52" w:rsidRDefault="008F74AF" w:rsidP="008F74AF">
            <w:pPr>
              <w:numPr>
                <w:ilvl w:val="12"/>
                <w:numId w:val="0"/>
              </w:numPr>
              <w:jc w:val="center"/>
              <w:rPr>
                <w:bCs/>
                <w:lang w:val="en-US"/>
              </w:rPr>
            </w:pPr>
            <w:r w:rsidRPr="00184D52">
              <w:rPr>
                <w:bCs/>
                <w:lang w:val="en-US"/>
              </w:rPr>
              <w:t>4</w:t>
            </w:r>
          </w:p>
        </w:tc>
      </w:tr>
      <w:tr w:rsidR="00391965" w:rsidRPr="00A12B67" w:rsidTr="0050262D">
        <w:trPr>
          <w:trHeight w:val="253"/>
        </w:trPr>
        <w:tc>
          <w:tcPr>
            <w:tcW w:w="1004" w:type="dxa"/>
          </w:tcPr>
          <w:p w:rsidR="00391965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962" w:type="dxa"/>
          </w:tcPr>
          <w:p w:rsidR="00391965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391965" w:rsidRPr="00B41E26" w:rsidRDefault="00391965" w:rsidP="00391965">
            <w:pPr>
              <w:jc w:val="both"/>
              <w:rPr>
                <w:i/>
              </w:rPr>
            </w:pPr>
            <w:r w:rsidRPr="00B41E26">
              <w:rPr>
                <w:i/>
              </w:rPr>
              <w:t>Построение напорной и пьезометрической линий для трубопровода сопротивления.</w:t>
            </w:r>
          </w:p>
          <w:p w:rsidR="00391965" w:rsidRDefault="00391965" w:rsidP="00391965">
            <w:pPr>
              <w:jc w:val="both"/>
            </w:pPr>
            <w:r>
              <w:t>Опытным путем производится определение потерь напора на преодоление сопротивления по длине трубопровода и на участках с местными сопротивлениями. Определение коэффициентов местных сопротивлений и коэффициентов трения по длине. Построение напорной и пьезометрической линий.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91965" w:rsidRPr="0050262D" w:rsidRDefault="0050262D" w:rsidP="0050262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50262D">
              <w:rPr>
                <w:bCs/>
              </w:rPr>
              <w:t>[5]</w:t>
            </w:r>
          </w:p>
        </w:tc>
      </w:tr>
      <w:tr w:rsidR="00391965" w:rsidRPr="00A12B67" w:rsidTr="0050262D">
        <w:trPr>
          <w:trHeight w:val="253"/>
        </w:trPr>
        <w:tc>
          <w:tcPr>
            <w:tcW w:w="1004" w:type="dxa"/>
          </w:tcPr>
          <w:p w:rsidR="00391965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62" w:type="dxa"/>
          </w:tcPr>
          <w:p w:rsidR="00391965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391965" w:rsidRPr="00B41E26" w:rsidRDefault="00391965" w:rsidP="00391965">
            <w:pPr>
              <w:jc w:val="both"/>
              <w:rPr>
                <w:i/>
              </w:rPr>
            </w:pPr>
            <w:r w:rsidRPr="00B41E26">
              <w:rPr>
                <w:i/>
              </w:rPr>
              <w:t>Определение режима движения жидкости.</w:t>
            </w:r>
          </w:p>
          <w:p w:rsidR="00391965" w:rsidRDefault="00391965" w:rsidP="00391965">
            <w:pPr>
              <w:jc w:val="both"/>
            </w:pPr>
            <w:r w:rsidRPr="00A848F1">
              <w:rPr>
                <w:color w:val="000000"/>
              </w:rPr>
              <w:t>Изучаются теоретич</w:t>
            </w:r>
            <w:r>
              <w:rPr>
                <w:color w:val="000000"/>
              </w:rPr>
              <w:t>е</w:t>
            </w:r>
            <w:r w:rsidRPr="00A848F1">
              <w:rPr>
                <w:color w:val="000000"/>
              </w:rPr>
              <w:t>ские положения</w:t>
            </w:r>
            <w:r>
              <w:rPr>
                <w:color w:val="000000"/>
              </w:rPr>
              <w:t>,</w:t>
            </w:r>
            <w:r w:rsidRPr="00A848F1">
              <w:rPr>
                <w:color w:val="000000"/>
              </w:rPr>
              <w:t xml:space="preserve"> методика проведения эксперимента и методика обработки результатов эксперимента.</w:t>
            </w:r>
            <w:r>
              <w:rPr>
                <w:color w:val="000000"/>
              </w:rPr>
              <w:t xml:space="preserve"> </w:t>
            </w:r>
            <w:proofErr w:type="gramStart"/>
            <w:r w:rsidRPr="00A848F1">
              <w:rPr>
                <w:color w:val="000000"/>
              </w:rPr>
              <w:t xml:space="preserve">Экспериментально определяются критические значения числа </w:t>
            </w:r>
            <w:proofErr w:type="spellStart"/>
            <w:r w:rsidRPr="00A848F1">
              <w:rPr>
                <w:color w:val="000000"/>
              </w:rPr>
              <w:t>Рейнольдса</w:t>
            </w:r>
            <w:proofErr w:type="spellEnd"/>
            <w:r w:rsidRPr="00A848F1">
              <w:rPr>
                <w:color w:val="000000"/>
              </w:rPr>
              <w:t xml:space="preserve"> соответствующие переходу ламинарного режима течения к переходному и от переходного к развитому турбулентному при течении жидкости в круглой трубе.</w:t>
            </w:r>
            <w:proofErr w:type="gramEnd"/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91965" w:rsidRPr="0050262D" w:rsidRDefault="0050262D" w:rsidP="0050262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50262D">
              <w:rPr>
                <w:bCs/>
              </w:rPr>
              <w:t>[4]</w:t>
            </w:r>
          </w:p>
        </w:tc>
      </w:tr>
      <w:tr w:rsidR="00391965" w:rsidRPr="00A12B67" w:rsidTr="0050262D">
        <w:trPr>
          <w:trHeight w:val="253"/>
        </w:trPr>
        <w:tc>
          <w:tcPr>
            <w:tcW w:w="1004" w:type="dxa"/>
          </w:tcPr>
          <w:p w:rsidR="00391965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62" w:type="dxa"/>
          </w:tcPr>
          <w:p w:rsidR="00391965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391965" w:rsidRDefault="00391965" w:rsidP="0050262D">
            <w:pPr>
              <w:jc w:val="both"/>
            </w:pPr>
            <w:r w:rsidRPr="002505E8">
              <w:rPr>
                <w:i/>
              </w:rPr>
              <w:t>Определение зависимости между гидравлическим уклоном и средней скоростью при  турбулентном движении воды.</w:t>
            </w:r>
            <w:r>
              <w:rPr>
                <w:i/>
              </w:rPr>
              <w:t xml:space="preserve"> </w:t>
            </w:r>
            <w:r>
              <w:t>Установление зависимости гидравлического уклона от скорости. Определение коэффициента пропорциональности и показателя степени в уравнении для расчета гидравлического уклона аналитически и графически.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91965" w:rsidRPr="0050262D" w:rsidRDefault="0050262D" w:rsidP="0050262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50262D">
              <w:rPr>
                <w:bCs/>
              </w:rPr>
              <w:t>[1]</w:t>
            </w:r>
          </w:p>
        </w:tc>
      </w:tr>
      <w:tr w:rsidR="00391965" w:rsidRPr="00A12B67" w:rsidTr="0050262D">
        <w:trPr>
          <w:trHeight w:val="253"/>
        </w:trPr>
        <w:tc>
          <w:tcPr>
            <w:tcW w:w="1004" w:type="dxa"/>
          </w:tcPr>
          <w:p w:rsidR="00391965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62" w:type="dxa"/>
          </w:tcPr>
          <w:p w:rsidR="00391965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391965" w:rsidRDefault="00391965" w:rsidP="00391965">
            <w:pPr>
              <w:jc w:val="both"/>
            </w:pPr>
            <w:r w:rsidRPr="002505E8">
              <w:rPr>
                <w:i/>
              </w:rPr>
              <w:t xml:space="preserve">Исследование процесса истечения через малое круглое отверстие и </w:t>
            </w:r>
            <w:proofErr w:type="gramStart"/>
            <w:r w:rsidRPr="002505E8">
              <w:rPr>
                <w:i/>
              </w:rPr>
              <w:t>внешний</w:t>
            </w:r>
            <w:proofErr w:type="gramEnd"/>
            <w:r w:rsidRPr="002505E8">
              <w:rPr>
                <w:i/>
              </w:rPr>
              <w:t xml:space="preserve"> цилиндрический насадок</w:t>
            </w:r>
            <w:r>
              <w:t>.</w:t>
            </w:r>
          </w:p>
          <w:p w:rsidR="00391965" w:rsidRDefault="00391965" w:rsidP="00391965">
            <w:pPr>
              <w:jc w:val="both"/>
            </w:pPr>
            <w:r>
              <w:t>Определение коэффициента сжатия, скорости, расхода и сопротивления при истечении через отверстие и насадок.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91965" w:rsidRPr="0050262D" w:rsidRDefault="0050262D" w:rsidP="0050262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50262D">
              <w:rPr>
                <w:bCs/>
              </w:rPr>
              <w:t>[3]</w:t>
            </w:r>
          </w:p>
        </w:tc>
      </w:tr>
      <w:tr w:rsidR="00391965" w:rsidRPr="00A12B67" w:rsidTr="0050262D">
        <w:trPr>
          <w:trHeight w:val="253"/>
        </w:trPr>
        <w:tc>
          <w:tcPr>
            <w:tcW w:w="1004" w:type="dxa"/>
          </w:tcPr>
          <w:p w:rsidR="00391965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62" w:type="dxa"/>
          </w:tcPr>
          <w:p w:rsidR="00391965" w:rsidRDefault="00391965" w:rsidP="0050262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535" w:type="dxa"/>
            <w:tcBorders>
              <w:right w:val="single" w:sz="4" w:space="0" w:color="auto"/>
            </w:tcBorders>
          </w:tcPr>
          <w:p w:rsidR="00391965" w:rsidRDefault="00391965" w:rsidP="00391965">
            <w:pPr>
              <w:jc w:val="both"/>
            </w:pPr>
            <w:r w:rsidRPr="002505E8">
              <w:rPr>
                <w:i/>
              </w:rPr>
              <w:t xml:space="preserve">Определение коэффициентов расхода дроссельного прибора (диафрагмы) и водомера </w:t>
            </w:r>
            <w:proofErr w:type="spellStart"/>
            <w:r w:rsidRPr="002505E8">
              <w:rPr>
                <w:i/>
              </w:rPr>
              <w:t>Вентури</w:t>
            </w:r>
            <w:proofErr w:type="spellEnd"/>
            <w:r>
              <w:t>.</w:t>
            </w:r>
          </w:p>
          <w:p w:rsidR="00391965" w:rsidRDefault="00391965" w:rsidP="00391965">
            <w:pPr>
              <w:jc w:val="both"/>
            </w:pPr>
            <w:r>
              <w:t xml:space="preserve">Построение </w:t>
            </w:r>
            <w:proofErr w:type="spellStart"/>
            <w:r>
              <w:t>тарировочных</w:t>
            </w:r>
            <w:proofErr w:type="spellEnd"/>
            <w:r>
              <w:t xml:space="preserve"> графиков обоих приборов. Определение коэффициентов дроссельного прибора диафрагмы и коэффициент расхода водомера </w:t>
            </w:r>
            <w:proofErr w:type="spellStart"/>
            <w:r>
              <w:t>Вентури</w:t>
            </w:r>
            <w:proofErr w:type="spellEnd"/>
            <w:r>
              <w:t>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91965" w:rsidRPr="0050262D" w:rsidRDefault="0050262D" w:rsidP="0050262D">
            <w:pPr>
              <w:numPr>
                <w:ilvl w:val="12"/>
                <w:numId w:val="0"/>
              </w:numPr>
              <w:jc w:val="both"/>
              <w:rPr>
                <w:bCs/>
              </w:rPr>
            </w:pPr>
            <w:r w:rsidRPr="0050262D">
              <w:rPr>
                <w:bCs/>
              </w:rPr>
              <w:t>[2]</w:t>
            </w:r>
          </w:p>
        </w:tc>
      </w:tr>
    </w:tbl>
    <w:p w:rsidR="007C2A79" w:rsidRDefault="007C2A79" w:rsidP="007C2A79">
      <w:pPr>
        <w:ind w:left="360"/>
        <w:jc w:val="center"/>
        <w:rPr>
          <w:b/>
        </w:rPr>
      </w:pPr>
    </w:p>
    <w:p w:rsidR="007C2A79" w:rsidRPr="008F74AF" w:rsidRDefault="007C2A79" w:rsidP="008F74AF">
      <w:pPr>
        <w:ind w:left="360"/>
        <w:jc w:val="center"/>
        <w:rPr>
          <w:b/>
          <w:lang w:val="en-US"/>
        </w:rPr>
      </w:pPr>
      <w:r w:rsidRPr="008D1E45">
        <w:rPr>
          <w:b/>
        </w:rPr>
        <w:t xml:space="preserve">9. Задания для самостоятельной работы </w:t>
      </w:r>
      <w:r>
        <w:rPr>
          <w:b/>
        </w:rPr>
        <w:t>студентов</w:t>
      </w:r>
    </w:p>
    <w:tbl>
      <w:tblPr>
        <w:tblW w:w="10555" w:type="dxa"/>
        <w:tblInd w:w="-698" w:type="dxa"/>
        <w:tblLayout w:type="fixed"/>
        <w:tblLook w:val="0000"/>
      </w:tblPr>
      <w:tblGrid>
        <w:gridCol w:w="1172"/>
        <w:gridCol w:w="1357"/>
        <w:gridCol w:w="6010"/>
        <w:gridCol w:w="2016"/>
      </w:tblGrid>
      <w:tr w:rsidR="007C2A79" w:rsidTr="0050262D">
        <w:trPr>
          <w:trHeight w:val="59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</w:pPr>
            <w:r w:rsidRPr="00184D52">
              <w:t>№</w:t>
            </w:r>
          </w:p>
          <w:p w:rsidR="007C2A79" w:rsidRPr="00184D52" w:rsidRDefault="007C2A79" w:rsidP="0050262D">
            <w:pPr>
              <w:jc w:val="center"/>
            </w:pPr>
            <w:r w:rsidRPr="00184D52">
              <w:t>темы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</w:pPr>
            <w:r w:rsidRPr="00184D52">
              <w:t>Всего</w:t>
            </w:r>
          </w:p>
          <w:p w:rsidR="007C2A79" w:rsidRPr="00184D52" w:rsidRDefault="007C2A79" w:rsidP="0050262D">
            <w:pPr>
              <w:jc w:val="center"/>
            </w:pPr>
            <w:r w:rsidRPr="00184D52">
              <w:t>Часов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</w:pPr>
            <w:r w:rsidRPr="00184D52">
              <w:t>Задания, вопросы, для самостоятельного изучения (задания)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sz w:val="20"/>
              </w:rPr>
            </w:pPr>
            <w:r w:rsidRPr="00184D52">
              <w:t>Учено-методическое обеспечение</w:t>
            </w:r>
          </w:p>
        </w:tc>
      </w:tr>
      <w:tr w:rsidR="007C2A79" w:rsidTr="0050262D">
        <w:trPr>
          <w:trHeight w:val="242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sz w:val="20"/>
              </w:rPr>
            </w:pPr>
            <w:r w:rsidRPr="00184D52">
              <w:rPr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sz w:val="20"/>
              </w:rPr>
            </w:pPr>
            <w:r w:rsidRPr="00184D52">
              <w:rPr>
                <w:sz w:val="20"/>
              </w:rPr>
              <w:t>2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  <w:rPr>
                <w:sz w:val="20"/>
              </w:rPr>
            </w:pPr>
            <w:r w:rsidRPr="00184D52">
              <w:rPr>
                <w:sz w:val="20"/>
              </w:rPr>
              <w:t>3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C2A79" w:rsidRPr="00184D52" w:rsidRDefault="007C2A79" w:rsidP="0050262D">
            <w:pPr>
              <w:jc w:val="center"/>
            </w:pPr>
            <w:r w:rsidRPr="00184D52">
              <w:rPr>
                <w:sz w:val="20"/>
              </w:rPr>
              <w:t>4</w:t>
            </w:r>
          </w:p>
        </w:tc>
      </w:tr>
      <w:tr w:rsidR="007C2A79" w:rsidTr="0050262D">
        <w:trPr>
          <w:trHeight w:val="30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6F4C31" w:rsidRDefault="007C2A79" w:rsidP="0050262D">
            <w:pPr>
              <w:jc w:val="center"/>
            </w:pPr>
            <w:r w:rsidRPr="006F4C31">
              <w:t>1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210E27" w:rsidP="0050262D">
            <w:pPr>
              <w:jc w:val="center"/>
            </w:pPr>
            <w:r>
              <w:t>4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391965" w:rsidRDefault="00210E27" w:rsidP="0050262D">
            <w:pPr>
              <w:rPr>
                <w:highlight w:val="yellow"/>
              </w:rPr>
            </w:pPr>
            <w:r>
              <w:t xml:space="preserve">Предмет и методы </w:t>
            </w:r>
            <w:proofErr w:type="spellStart"/>
            <w:r>
              <w:t>гидрогазодинамики</w:t>
            </w:r>
            <w:proofErr w:type="spellEnd"/>
            <w:r>
              <w:t>. Общие положения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2A79" w:rsidRDefault="0050262D" w:rsidP="0050262D">
            <w:pPr>
              <w:jc w:val="both"/>
            </w:pPr>
            <w:r>
              <w:t>[1</w:t>
            </w:r>
            <w:r w:rsidR="007C2A79" w:rsidRPr="000D1680">
              <w:t>]</w:t>
            </w:r>
          </w:p>
        </w:tc>
      </w:tr>
      <w:tr w:rsidR="007C2A79" w:rsidTr="0050262D">
        <w:trPr>
          <w:trHeight w:val="30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6F4C31" w:rsidRDefault="00391965" w:rsidP="0050262D">
            <w:pPr>
              <w:jc w:val="center"/>
            </w:pPr>
            <w:r>
              <w:t>2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210E27" w:rsidP="0050262D">
            <w:pPr>
              <w:jc w:val="center"/>
            </w:pPr>
            <w:r>
              <w:t>10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391965" w:rsidRDefault="00210E27" w:rsidP="0050262D">
            <w:pPr>
              <w:rPr>
                <w:highlight w:val="yellow"/>
              </w:rPr>
            </w:pPr>
            <w:r>
              <w:t>Физические свойства жидкостей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2A79" w:rsidRDefault="007C2A79" w:rsidP="0050262D">
            <w:pPr>
              <w:jc w:val="both"/>
            </w:pPr>
            <w:r w:rsidRPr="000D1680">
              <w:t>[</w:t>
            </w:r>
            <w:r w:rsidR="0050262D">
              <w:t>2</w:t>
            </w:r>
            <w:r w:rsidRPr="000D1680">
              <w:t>]</w:t>
            </w:r>
          </w:p>
        </w:tc>
      </w:tr>
      <w:tr w:rsidR="007C2A79" w:rsidTr="0050262D">
        <w:trPr>
          <w:trHeight w:val="30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391965" w:rsidP="0050262D">
            <w:pPr>
              <w:jc w:val="center"/>
            </w:pPr>
            <w:r>
              <w:t>3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210E27" w:rsidP="0050262D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391965" w:rsidRDefault="00210E27" w:rsidP="0050262D">
            <w:pPr>
              <w:rPr>
                <w:highlight w:val="yellow"/>
              </w:rPr>
            </w:pPr>
            <w:r>
              <w:t>Гидростатика – равновесное напряженное состояние жидкости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2A79" w:rsidRDefault="007C2A79" w:rsidP="0050262D">
            <w:pPr>
              <w:jc w:val="both"/>
            </w:pPr>
            <w:r w:rsidRPr="000D1680">
              <w:t>[</w:t>
            </w:r>
            <w:r>
              <w:t>1</w:t>
            </w:r>
            <w:r w:rsidRPr="000D1680">
              <w:t>]</w:t>
            </w:r>
          </w:p>
        </w:tc>
      </w:tr>
      <w:tr w:rsidR="007C2A79" w:rsidTr="0050262D">
        <w:trPr>
          <w:trHeight w:val="30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391965" w:rsidP="0050262D">
            <w:pPr>
              <w:jc w:val="center"/>
            </w:pPr>
            <w:r>
              <w:t>4</w:t>
            </w:r>
            <w:r w:rsidR="007C2A79">
              <w:t xml:space="preserve"> 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210E27" w:rsidP="0050262D">
            <w:pPr>
              <w:jc w:val="center"/>
            </w:pPr>
            <w:r>
              <w:t>6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391965" w:rsidRDefault="00210E27" w:rsidP="0050262D">
            <w:pPr>
              <w:rPr>
                <w:highlight w:val="yellow"/>
              </w:rPr>
            </w:pPr>
            <w:r>
              <w:t>Кинематика жидкости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2A79" w:rsidRDefault="007C2A79" w:rsidP="0050262D">
            <w:pPr>
              <w:jc w:val="both"/>
            </w:pPr>
            <w:r w:rsidRPr="000D1680">
              <w:t>[</w:t>
            </w:r>
            <w:r w:rsidR="0050262D">
              <w:t>3</w:t>
            </w:r>
            <w:r w:rsidRPr="000D1680">
              <w:t>]</w:t>
            </w:r>
          </w:p>
        </w:tc>
      </w:tr>
      <w:tr w:rsidR="007C2A79" w:rsidTr="0050262D">
        <w:trPr>
          <w:trHeight w:val="30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Pr="006F4C31" w:rsidRDefault="00391965" w:rsidP="0050262D">
            <w:pPr>
              <w:jc w:val="center"/>
            </w:pPr>
            <w:r>
              <w:t>5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210E27" w:rsidP="0050262D">
            <w:pPr>
              <w:jc w:val="center"/>
            </w:pPr>
            <w:r>
              <w:t>4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391965" w:rsidRDefault="00210E27" w:rsidP="0050262D">
            <w:pPr>
              <w:rPr>
                <w:highlight w:val="yellow"/>
              </w:rPr>
            </w:pPr>
            <w:r>
              <w:t>Динамика жидкости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2A79" w:rsidRDefault="007C2A79" w:rsidP="0050262D">
            <w:pPr>
              <w:jc w:val="both"/>
            </w:pPr>
            <w:r w:rsidRPr="000D1680">
              <w:t>[</w:t>
            </w:r>
            <w:r>
              <w:t>1</w:t>
            </w:r>
            <w:r w:rsidRPr="000D1680">
              <w:t>]</w:t>
            </w:r>
          </w:p>
        </w:tc>
      </w:tr>
      <w:tr w:rsidR="007C2A79" w:rsidTr="0050262D">
        <w:trPr>
          <w:trHeight w:val="30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391965" w:rsidP="0050262D">
            <w:pPr>
              <w:jc w:val="center"/>
            </w:pPr>
            <w:r>
              <w:t>6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210E27" w:rsidP="0050262D">
            <w:pPr>
              <w:jc w:val="center"/>
            </w:pPr>
            <w:r>
              <w:t>6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391965" w:rsidRDefault="00210E27" w:rsidP="0050262D">
            <w:pPr>
              <w:rPr>
                <w:highlight w:val="yellow"/>
              </w:rPr>
            </w:pPr>
            <w:r>
              <w:t xml:space="preserve">Подобие </w:t>
            </w:r>
            <w:proofErr w:type="spellStart"/>
            <w:r>
              <w:t>гидрогазодинамических</w:t>
            </w:r>
            <w:proofErr w:type="spellEnd"/>
            <w:r>
              <w:t xml:space="preserve"> процессов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2A79" w:rsidRDefault="007C2A79" w:rsidP="0050262D">
            <w:pPr>
              <w:jc w:val="both"/>
            </w:pPr>
            <w:r w:rsidRPr="000D1680">
              <w:t>[</w:t>
            </w:r>
            <w:r w:rsidR="0050262D">
              <w:t>2</w:t>
            </w:r>
            <w:r w:rsidRPr="000D1680">
              <w:t>]</w:t>
            </w:r>
          </w:p>
        </w:tc>
      </w:tr>
      <w:tr w:rsidR="007C2A79" w:rsidTr="0050262D">
        <w:trPr>
          <w:trHeight w:val="30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391965" w:rsidP="0050262D">
            <w:pPr>
              <w:jc w:val="center"/>
            </w:pPr>
            <w:r>
              <w:t>7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210E27" w:rsidP="0050262D">
            <w:pPr>
              <w:jc w:val="center"/>
            </w:pPr>
            <w:r>
              <w:t>4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Default="00210E27" w:rsidP="0050262D">
            <w:r>
              <w:t>Одномерные течения вязкой несжимаемой жидкости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2A79" w:rsidRPr="000D1680" w:rsidRDefault="007C2A79" w:rsidP="0050262D">
            <w:pPr>
              <w:jc w:val="both"/>
              <w:rPr>
                <w:szCs w:val="24"/>
              </w:rPr>
            </w:pPr>
            <w:r w:rsidRPr="000D1680">
              <w:rPr>
                <w:szCs w:val="24"/>
              </w:rPr>
              <w:t>[</w:t>
            </w:r>
            <w:r w:rsidR="0050262D">
              <w:rPr>
                <w:szCs w:val="24"/>
              </w:rPr>
              <w:t>3</w:t>
            </w:r>
            <w:r w:rsidRPr="000D1680">
              <w:rPr>
                <w:szCs w:val="24"/>
              </w:rPr>
              <w:t>]</w:t>
            </w:r>
          </w:p>
        </w:tc>
      </w:tr>
      <w:tr w:rsidR="007C2A79" w:rsidTr="0050262D">
        <w:trPr>
          <w:trHeight w:val="30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391965" w:rsidP="0050262D">
            <w:pPr>
              <w:jc w:val="center"/>
            </w:pPr>
            <w:r>
              <w:t>8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7C2A79" w:rsidRDefault="00210E27" w:rsidP="0050262D">
            <w:pPr>
              <w:jc w:val="center"/>
            </w:pPr>
            <w:r>
              <w:t>8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C2A79" w:rsidRPr="006F71E4" w:rsidRDefault="00210E27" w:rsidP="0050262D">
            <w:r>
              <w:t>Двумерные течения вязкой жидкости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C2A79" w:rsidRPr="000D1680" w:rsidRDefault="007C2A79" w:rsidP="0050262D">
            <w:pPr>
              <w:jc w:val="both"/>
              <w:rPr>
                <w:szCs w:val="24"/>
              </w:rPr>
            </w:pPr>
            <w:r w:rsidRPr="000D1680">
              <w:rPr>
                <w:szCs w:val="24"/>
              </w:rPr>
              <w:t>[</w:t>
            </w:r>
            <w:r>
              <w:rPr>
                <w:szCs w:val="24"/>
              </w:rPr>
              <w:t>1</w:t>
            </w:r>
            <w:r w:rsidRPr="000D1680">
              <w:rPr>
                <w:szCs w:val="24"/>
              </w:rPr>
              <w:t>]</w:t>
            </w:r>
          </w:p>
        </w:tc>
      </w:tr>
      <w:tr w:rsidR="00210E27" w:rsidTr="0050262D">
        <w:trPr>
          <w:trHeight w:val="307"/>
        </w:trPr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0E27" w:rsidRDefault="00210E27" w:rsidP="0050262D">
            <w:pPr>
              <w:jc w:val="center"/>
            </w:pPr>
            <w:r>
              <w:t>9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210E27" w:rsidRDefault="00210E27" w:rsidP="0050262D">
            <w:pPr>
              <w:jc w:val="center"/>
            </w:pPr>
            <w:r>
              <w:t>4</w:t>
            </w:r>
          </w:p>
        </w:tc>
        <w:tc>
          <w:tcPr>
            <w:tcW w:w="6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10E27" w:rsidRDefault="00210E27" w:rsidP="0050262D">
            <w:r>
              <w:t xml:space="preserve">Методы и средства измерений </w:t>
            </w:r>
            <w:proofErr w:type="spellStart"/>
            <w:r>
              <w:t>гидрогазодинамических</w:t>
            </w:r>
            <w:proofErr w:type="spellEnd"/>
            <w:r>
              <w:t xml:space="preserve"> параметров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0E27" w:rsidRPr="000D1680" w:rsidRDefault="0050262D" w:rsidP="0050262D">
            <w:pPr>
              <w:jc w:val="both"/>
              <w:rPr>
                <w:szCs w:val="24"/>
              </w:rPr>
            </w:pPr>
            <w:r w:rsidRPr="000D1680">
              <w:t>[</w:t>
            </w:r>
            <w:r>
              <w:t>2</w:t>
            </w:r>
            <w:r w:rsidRPr="000D1680">
              <w:t>]</w:t>
            </w:r>
          </w:p>
        </w:tc>
      </w:tr>
    </w:tbl>
    <w:p w:rsidR="007C2A79" w:rsidRPr="008D1E45" w:rsidRDefault="007C2A79" w:rsidP="007C2A79">
      <w:pPr>
        <w:numPr>
          <w:ilvl w:val="12"/>
          <w:numId w:val="0"/>
        </w:numPr>
        <w:ind w:left="360"/>
        <w:jc w:val="center"/>
        <w:rPr>
          <w:b/>
          <w:sz w:val="28"/>
        </w:rPr>
      </w:pPr>
    </w:p>
    <w:p w:rsidR="007C2A79" w:rsidRPr="00A1249A" w:rsidRDefault="007C2A79" w:rsidP="007C2A79">
      <w:pPr>
        <w:tabs>
          <w:tab w:val="left" w:pos="708"/>
        </w:tabs>
        <w:jc w:val="both"/>
      </w:pPr>
      <w:r w:rsidRPr="00A1249A">
        <w:lastRenderedPageBreak/>
        <w:t xml:space="preserve">В результате освоения заданий самостоятельной работы </w:t>
      </w:r>
      <w:r>
        <w:t>студент</w:t>
      </w:r>
      <w:r w:rsidRPr="00A1249A">
        <w:t xml:space="preserve"> должен уметь решать задачи по изученным темам, подготовиться к выполнению</w:t>
      </w:r>
      <w:r>
        <w:t xml:space="preserve"> практических занятий, </w:t>
      </w:r>
      <w:r w:rsidR="00391965">
        <w:t>сдаче зачета</w:t>
      </w:r>
      <w:r w:rsidRPr="00A1249A">
        <w:t>. На основе изученного материала студент должен выполнить письменные задания в виде модулей, как промежуточного контроля знаний.</w:t>
      </w:r>
      <w:r>
        <w:t xml:space="preserve"> </w:t>
      </w:r>
    </w:p>
    <w:p w:rsidR="007C2A79" w:rsidRPr="00A1249A" w:rsidRDefault="007C2A79" w:rsidP="007C2A79">
      <w:pPr>
        <w:tabs>
          <w:tab w:val="left" w:pos="708"/>
        </w:tabs>
        <w:jc w:val="both"/>
        <w:rPr>
          <w:b/>
        </w:rPr>
      </w:pPr>
    </w:p>
    <w:p w:rsidR="007C2A79" w:rsidRPr="00F83D52" w:rsidRDefault="007C2A79" w:rsidP="007C2A79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 xml:space="preserve">10. Расчетно-графическая работа </w:t>
      </w:r>
    </w:p>
    <w:p w:rsidR="007C2A79" w:rsidRPr="00F83D52" w:rsidRDefault="007C2A79" w:rsidP="007C2A79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7C2A79" w:rsidRDefault="007C2A79" w:rsidP="007C2A79">
      <w:pPr>
        <w:numPr>
          <w:ilvl w:val="12"/>
          <w:numId w:val="0"/>
        </w:numPr>
        <w:jc w:val="center"/>
        <w:rPr>
          <w:b/>
          <w:sz w:val="28"/>
        </w:rPr>
      </w:pPr>
    </w:p>
    <w:p w:rsidR="007C2A79" w:rsidRDefault="007C2A79" w:rsidP="007C2A79">
      <w:pPr>
        <w:jc w:val="both"/>
        <w:rPr>
          <w:b/>
          <w:sz w:val="28"/>
        </w:rPr>
      </w:pPr>
      <w:r w:rsidRPr="00536A36">
        <w:t>Не предусмотрен</w:t>
      </w:r>
      <w:r>
        <w:t>а</w:t>
      </w:r>
    </w:p>
    <w:p w:rsidR="007C2A79" w:rsidRDefault="007C2A79" w:rsidP="007C2A79">
      <w:pPr>
        <w:numPr>
          <w:ilvl w:val="12"/>
          <w:numId w:val="0"/>
        </w:numPr>
        <w:jc w:val="center"/>
        <w:rPr>
          <w:b/>
          <w:sz w:val="28"/>
        </w:rPr>
      </w:pPr>
    </w:p>
    <w:p w:rsidR="007C2A79" w:rsidRPr="00F83D52" w:rsidRDefault="007C2A79" w:rsidP="007C2A79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>11. Курсовая работа</w:t>
      </w:r>
    </w:p>
    <w:p w:rsidR="007C2A79" w:rsidRPr="00F83D52" w:rsidRDefault="007C2A79" w:rsidP="007C2A79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7C2A79" w:rsidRPr="00F83D52" w:rsidRDefault="007C2A79" w:rsidP="007C2A79">
      <w:pPr>
        <w:numPr>
          <w:ilvl w:val="12"/>
          <w:numId w:val="0"/>
        </w:numPr>
        <w:jc w:val="center"/>
        <w:rPr>
          <w:b/>
        </w:rPr>
      </w:pPr>
    </w:p>
    <w:p w:rsidR="007C2A79" w:rsidRPr="00F83D52" w:rsidRDefault="007C2A79" w:rsidP="007C2A79">
      <w:pPr>
        <w:jc w:val="both"/>
      </w:pPr>
      <w:r w:rsidRPr="00F83D52">
        <w:t>Не предусмотрена</w:t>
      </w:r>
    </w:p>
    <w:p w:rsidR="007C2A79" w:rsidRPr="00F83D52" w:rsidRDefault="007C2A79" w:rsidP="007C2A79">
      <w:pPr>
        <w:numPr>
          <w:ilvl w:val="12"/>
          <w:numId w:val="0"/>
        </w:numPr>
        <w:jc w:val="center"/>
        <w:rPr>
          <w:b/>
        </w:rPr>
      </w:pPr>
    </w:p>
    <w:p w:rsidR="007C2A79" w:rsidRPr="00F83D52" w:rsidRDefault="007C2A79" w:rsidP="007C2A79">
      <w:pPr>
        <w:numPr>
          <w:ilvl w:val="12"/>
          <w:numId w:val="0"/>
        </w:numPr>
        <w:jc w:val="center"/>
        <w:rPr>
          <w:b/>
        </w:rPr>
      </w:pPr>
      <w:r w:rsidRPr="00F83D52">
        <w:rPr>
          <w:b/>
        </w:rPr>
        <w:t>12. Курсовой проект</w:t>
      </w:r>
    </w:p>
    <w:p w:rsidR="007C2A79" w:rsidRPr="00F83D52" w:rsidRDefault="007C2A79" w:rsidP="007C2A79">
      <w:pPr>
        <w:numPr>
          <w:ilvl w:val="12"/>
          <w:numId w:val="0"/>
        </w:numPr>
        <w:jc w:val="center"/>
        <w:rPr>
          <w:i/>
        </w:rPr>
      </w:pPr>
      <w:proofErr w:type="gramStart"/>
      <w:r w:rsidRPr="00F83D52">
        <w:rPr>
          <w:i/>
        </w:rPr>
        <w:t>Темы, задания, учебно-методическое обеспечение (ссылки на раздел 15.</w:t>
      </w:r>
      <w:proofErr w:type="gramEnd"/>
      <w:r w:rsidRPr="00F83D52">
        <w:rPr>
          <w:i/>
        </w:rPr>
        <w:t xml:space="preserve"> </w:t>
      </w:r>
      <w:proofErr w:type="gramStart"/>
      <w:r w:rsidRPr="00F83D52">
        <w:rPr>
          <w:i/>
        </w:rPr>
        <w:t>«Перечень учебно-методического обеспечения для обучающихся по дисциплине»)</w:t>
      </w:r>
      <w:proofErr w:type="gramEnd"/>
    </w:p>
    <w:p w:rsidR="007C2A79" w:rsidRPr="004A03C2" w:rsidRDefault="007C2A79" w:rsidP="007C2A79">
      <w:pPr>
        <w:numPr>
          <w:ilvl w:val="12"/>
          <w:numId w:val="0"/>
        </w:numPr>
        <w:rPr>
          <w:szCs w:val="24"/>
        </w:rPr>
      </w:pPr>
      <w:r w:rsidRPr="004A03C2">
        <w:rPr>
          <w:szCs w:val="24"/>
        </w:rPr>
        <w:t>Не предусмотрен</w:t>
      </w:r>
    </w:p>
    <w:p w:rsidR="007C2A79" w:rsidRDefault="007C2A79" w:rsidP="007C2A79">
      <w:pPr>
        <w:tabs>
          <w:tab w:val="left" w:pos="708"/>
        </w:tabs>
        <w:jc w:val="both"/>
      </w:pPr>
    </w:p>
    <w:p w:rsidR="007C2A79" w:rsidRDefault="007C2A79" w:rsidP="007C2A79">
      <w:pPr>
        <w:tabs>
          <w:tab w:val="left" w:pos="708"/>
        </w:tabs>
        <w:jc w:val="both"/>
      </w:pPr>
    </w:p>
    <w:p w:rsidR="007C2A79" w:rsidRDefault="007C2A79" w:rsidP="007C2A79">
      <w:pPr>
        <w:tabs>
          <w:tab w:val="left" w:pos="708"/>
        </w:tabs>
        <w:jc w:val="both"/>
      </w:pPr>
    </w:p>
    <w:p w:rsidR="007C2A79" w:rsidRPr="008F74AF" w:rsidRDefault="007C2A79" w:rsidP="008F74AF">
      <w:pPr>
        <w:jc w:val="center"/>
        <w:rPr>
          <w:b/>
        </w:rPr>
      </w:pPr>
      <w:r w:rsidRPr="00F83D52">
        <w:rPr>
          <w:b/>
        </w:rPr>
        <w:t>13.</w:t>
      </w:r>
      <w:r w:rsidRPr="00F83D52">
        <w:t xml:space="preserve"> </w:t>
      </w:r>
      <w:r w:rsidRPr="00F83D52">
        <w:rPr>
          <w:b/>
        </w:rPr>
        <w:t>Фонд оценочных сре</w:t>
      </w:r>
      <w:proofErr w:type="gramStart"/>
      <w:r w:rsidRPr="00F83D52">
        <w:rPr>
          <w:b/>
        </w:rPr>
        <w:t>дств дл</w:t>
      </w:r>
      <w:proofErr w:type="gramEnd"/>
      <w:r w:rsidRPr="00F83D52">
        <w:rPr>
          <w:b/>
        </w:rPr>
        <w:t>я проведения промежуточной аттестации обучающихся по дисциплине (модулю)</w:t>
      </w:r>
    </w:p>
    <w:p w:rsidR="007C2A79" w:rsidRDefault="0050262D" w:rsidP="007C2A79">
      <w:pPr>
        <w:ind w:firstLine="720"/>
      </w:pPr>
      <w:r>
        <w:t>Изучение дисциплины Б.3.1.6. «</w:t>
      </w:r>
      <w:proofErr w:type="spellStart"/>
      <w:r>
        <w:t>Гидрогазодинамика</w:t>
      </w:r>
      <w:proofErr w:type="spellEnd"/>
      <w:r w:rsidR="007C2A79" w:rsidRPr="001B5C82">
        <w:t>»</w:t>
      </w:r>
      <w:r w:rsidR="007C2A79">
        <w:rPr>
          <w:u w:val="single"/>
        </w:rPr>
        <w:t xml:space="preserve"> </w:t>
      </w:r>
      <w:r w:rsidR="007C2A79" w:rsidRPr="001B5C82">
        <w:t xml:space="preserve">направлено на формирование профессиональных компетенций: </w:t>
      </w:r>
      <w:r w:rsidR="007C2A79">
        <w:t>проектно-конструкторская</w:t>
      </w:r>
      <w:r>
        <w:t xml:space="preserve"> деятельность</w:t>
      </w:r>
      <w:r w:rsidR="007C2A79" w:rsidRPr="001B5C82">
        <w:t xml:space="preserve"> </w:t>
      </w:r>
      <w:proofErr w:type="spellStart"/>
      <w:proofErr w:type="gramStart"/>
      <w:r>
        <w:t>деятельность</w:t>
      </w:r>
      <w:proofErr w:type="spellEnd"/>
      <w:proofErr w:type="gramEnd"/>
      <w:r>
        <w:t xml:space="preserve"> (ПК-4,5</w:t>
      </w:r>
      <w:r w:rsidR="007C2A79" w:rsidRPr="001B5C82">
        <w:t xml:space="preserve">). Перечень показателей для профессиональных компетенций составлен с учетом имеющихся в программе профессионального модуля умений и знаний. </w:t>
      </w:r>
      <w:r w:rsidR="007C2A79" w:rsidRPr="0057137B">
        <w:t xml:space="preserve">Для оценки текущего уровня формирования компетенций проводятся письменные опросы по теории (модули) и практике (контрольные работы). </w:t>
      </w:r>
      <w:r w:rsidR="007C2A79">
        <w:t>В конце семестра предусмотрено компьютерное тестирование как допуск к экзамену.</w:t>
      </w:r>
    </w:p>
    <w:p w:rsidR="007C2A79" w:rsidRDefault="007C2A79" w:rsidP="007C2A79">
      <w:pPr>
        <w:ind w:firstLine="720"/>
      </w:pPr>
      <w:r>
        <w:t xml:space="preserve">Указанные компетенции формируются в соответствии со следующими этапами: </w:t>
      </w:r>
    </w:p>
    <w:p w:rsidR="007C2A79" w:rsidRDefault="007C2A79" w:rsidP="007C2A79">
      <w:pPr>
        <w:ind w:firstLine="720"/>
      </w:pPr>
      <w:r>
        <w:t xml:space="preserve">1. Формирование и развитие теоретических знаний, предусмотренных указанными компетенциями (лекционные занятия, самостоятельная работа студентов); </w:t>
      </w:r>
    </w:p>
    <w:p w:rsidR="007C2A79" w:rsidRDefault="007C2A79" w:rsidP="007C2A79">
      <w:pPr>
        <w:ind w:firstLine="720"/>
      </w:pPr>
      <w:r>
        <w:t xml:space="preserve">2. Приобретение и развитие практических умений, предусмотренных компетенциями (практические занятия, лабораторные работы, самостоятельная работа студентов);  </w:t>
      </w:r>
    </w:p>
    <w:p w:rsidR="007C2A79" w:rsidRDefault="007C2A79" w:rsidP="007C2A79">
      <w:pPr>
        <w:ind w:firstLine="720"/>
      </w:pPr>
      <w:r>
        <w:t>3. Закрепление теоретических знаний, умений и практических навыков, предусмотренных компетенциями, в ходе защит лабораторных работ, а также решения конкретных технических задач на практических занятиях, успешной сдачи экзамена.</w:t>
      </w:r>
    </w:p>
    <w:p w:rsidR="007C2A79" w:rsidRDefault="007C2A79" w:rsidP="007C2A79">
      <w:pPr>
        <w:ind w:firstLine="720"/>
      </w:pPr>
      <w:proofErr w:type="spellStart"/>
      <w:r>
        <w:t>Сформированность</w:t>
      </w:r>
      <w:proofErr w:type="spellEnd"/>
      <w:r>
        <w:t xml:space="preserve"> компетенции в рамках освоения данной дисциплины оценивается по трехуровневой шкале: </w:t>
      </w:r>
    </w:p>
    <w:p w:rsidR="007C2A79" w:rsidRDefault="007C2A79" w:rsidP="007C2A79">
      <w:pPr>
        <w:ind w:firstLine="720"/>
      </w:pPr>
      <w:r>
        <w:t xml:space="preserve">- пороговый уровень является обязательным для всех обучающихся по завершении освоения дисциплины; </w:t>
      </w:r>
    </w:p>
    <w:p w:rsidR="007C2A79" w:rsidRDefault="007C2A79" w:rsidP="007C2A79">
      <w:pPr>
        <w:ind w:firstLine="720"/>
      </w:pPr>
      <w:r>
        <w:t xml:space="preserve">-  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компетенции по завершении освоения дисциплины; </w:t>
      </w:r>
    </w:p>
    <w:p w:rsidR="007C2A79" w:rsidRDefault="007C2A79" w:rsidP="007C2A79">
      <w:pPr>
        <w:ind w:firstLine="720"/>
      </w:pPr>
      <w:r>
        <w:t xml:space="preserve">-  высокий уровень характеризуется максимально возможной выраженностью компетенции и является важным качественным ориентиром для самосовершенствования. </w:t>
      </w:r>
    </w:p>
    <w:p w:rsidR="007C2A79" w:rsidRDefault="007C2A79" w:rsidP="008F74AF">
      <w:pPr>
        <w:ind w:firstLine="720"/>
      </w:pPr>
      <w:r>
        <w:t xml:space="preserve">Для </w:t>
      </w:r>
      <w:r w:rsidRPr="00CB060C">
        <w:t>компетенци</w:t>
      </w:r>
      <w:r>
        <w:t>и</w:t>
      </w:r>
      <w:r w:rsidR="000C187D">
        <w:t xml:space="preserve"> ПК-4</w:t>
      </w:r>
      <w:r>
        <w:t xml:space="preserve">: </w:t>
      </w:r>
    </w:p>
    <w:p w:rsidR="00184D52" w:rsidRPr="008F74AF" w:rsidRDefault="00184D52" w:rsidP="008F74AF">
      <w:pPr>
        <w:ind w:firstLine="720"/>
        <w:rPr>
          <w:lang w:val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275"/>
        <w:gridCol w:w="3119"/>
        <w:gridCol w:w="1417"/>
        <w:gridCol w:w="1276"/>
        <w:gridCol w:w="1701"/>
      </w:tblGrid>
      <w:tr w:rsidR="007C2A79" w:rsidRPr="00006E42" w:rsidTr="008F74AF">
        <w:tc>
          <w:tcPr>
            <w:tcW w:w="1101" w:type="dxa"/>
            <w:vAlign w:val="center"/>
          </w:tcPr>
          <w:p w:rsidR="008F74AF" w:rsidRDefault="007C2A79" w:rsidP="00184D52">
            <w:pPr>
              <w:jc w:val="center"/>
              <w:rPr>
                <w:lang w:val="en-US"/>
              </w:rPr>
            </w:pPr>
            <w:r>
              <w:lastRenderedPageBreak/>
              <w:t xml:space="preserve">Код </w:t>
            </w:r>
            <w:proofErr w:type="spellStart"/>
            <w:r>
              <w:t>компе</w:t>
            </w:r>
            <w:proofErr w:type="spellEnd"/>
          </w:p>
          <w:p w:rsidR="007C2A79" w:rsidRPr="00006E42" w:rsidRDefault="007C2A79" w:rsidP="00184D52">
            <w:pPr>
              <w:jc w:val="center"/>
            </w:pPr>
            <w:proofErr w:type="spellStart"/>
            <w:r>
              <w:t>тен</w:t>
            </w:r>
            <w:r w:rsidRPr="00006E42">
              <w:t>ции</w:t>
            </w:r>
            <w:proofErr w:type="spellEnd"/>
          </w:p>
        </w:tc>
        <w:tc>
          <w:tcPr>
            <w:tcW w:w="1275" w:type="dxa"/>
            <w:vAlign w:val="center"/>
          </w:tcPr>
          <w:p w:rsidR="007C2A79" w:rsidRPr="00006E42" w:rsidRDefault="007C2A79" w:rsidP="00184D52">
            <w:pPr>
              <w:jc w:val="center"/>
            </w:pPr>
            <w:r w:rsidRPr="00006E42">
              <w:t>Этап формирования</w:t>
            </w:r>
          </w:p>
        </w:tc>
        <w:tc>
          <w:tcPr>
            <w:tcW w:w="3119" w:type="dxa"/>
            <w:vAlign w:val="center"/>
          </w:tcPr>
          <w:p w:rsidR="007C2A79" w:rsidRPr="00006E42" w:rsidRDefault="007C2A79" w:rsidP="00184D52">
            <w:pPr>
              <w:jc w:val="center"/>
            </w:pPr>
            <w:r w:rsidRPr="00006E42">
              <w:t>Показатели оценивания</w:t>
            </w:r>
          </w:p>
        </w:tc>
        <w:tc>
          <w:tcPr>
            <w:tcW w:w="4394" w:type="dxa"/>
            <w:gridSpan w:val="3"/>
            <w:vAlign w:val="center"/>
          </w:tcPr>
          <w:p w:rsidR="007C2A79" w:rsidRPr="00006E42" w:rsidRDefault="007C2A79" w:rsidP="00184D52">
            <w:pPr>
              <w:ind w:firstLine="720"/>
              <w:jc w:val="center"/>
            </w:pPr>
            <w:r w:rsidRPr="00006E42">
              <w:t>Критерии оценивания</w:t>
            </w:r>
          </w:p>
        </w:tc>
      </w:tr>
      <w:tr w:rsidR="007C2A79" w:rsidRPr="00006E42" w:rsidTr="008F74AF">
        <w:tc>
          <w:tcPr>
            <w:tcW w:w="1101" w:type="dxa"/>
            <w:vMerge w:val="restart"/>
            <w:vAlign w:val="center"/>
          </w:tcPr>
          <w:p w:rsidR="007C2A79" w:rsidRPr="00006E42" w:rsidRDefault="007C2A79" w:rsidP="0050262D">
            <w:r w:rsidRPr="00006E42">
              <w:t>ПК-</w:t>
            </w:r>
            <w:r w:rsidR="003A75F1">
              <w:t>4</w:t>
            </w:r>
          </w:p>
          <w:p w:rsidR="007C2A79" w:rsidRPr="00006E42" w:rsidRDefault="007C2A79" w:rsidP="0050262D">
            <w:pPr>
              <w:ind w:firstLine="720"/>
            </w:pPr>
          </w:p>
        </w:tc>
        <w:tc>
          <w:tcPr>
            <w:tcW w:w="1275" w:type="dxa"/>
            <w:vMerge w:val="restart"/>
            <w:vAlign w:val="center"/>
          </w:tcPr>
          <w:p w:rsidR="007C2A79" w:rsidRPr="00006E42" w:rsidRDefault="007C2A79" w:rsidP="0050262D">
            <w:r>
              <w:t>5</w:t>
            </w:r>
            <w:r w:rsidRPr="00006E42">
              <w:t xml:space="preserve"> семестр</w:t>
            </w:r>
          </w:p>
        </w:tc>
        <w:tc>
          <w:tcPr>
            <w:tcW w:w="3119" w:type="dxa"/>
            <w:vMerge w:val="restart"/>
          </w:tcPr>
          <w:p w:rsidR="007C2A79" w:rsidRPr="001A264C" w:rsidRDefault="007C2A79" w:rsidP="0050262D">
            <w:pPr>
              <w:ind w:firstLine="34"/>
            </w:pPr>
            <w:r w:rsidRPr="001A264C">
              <w:t xml:space="preserve">Знать: </w:t>
            </w:r>
          </w:p>
          <w:p w:rsidR="003A75F1" w:rsidRDefault="007C2A79" w:rsidP="003A75F1">
            <w:pPr>
              <w:jc w:val="both"/>
            </w:pPr>
            <w:r w:rsidRPr="001A264C">
              <w:t xml:space="preserve">- </w:t>
            </w:r>
            <w:r w:rsidR="003A75F1" w:rsidRPr="001A45F9">
              <w:t>основные виды механизмов, методы исследования и расчета их кинетических и динамических характеристик;</w:t>
            </w:r>
          </w:p>
          <w:p w:rsidR="007C2A79" w:rsidRPr="001A264C" w:rsidRDefault="003A75F1" w:rsidP="003A75F1">
            <w:pPr>
              <w:jc w:val="both"/>
            </w:pPr>
            <w:r>
              <w:t>-</w:t>
            </w:r>
            <w:r w:rsidRPr="001A45F9">
              <w:t>научные и организационные основы безопасности производственных процессов и</w:t>
            </w:r>
            <w:r>
              <w:t xml:space="preserve"> устойчивости произво</w:t>
            </w:r>
            <w:proofErr w:type="gramStart"/>
            <w:r>
              <w:t>дств в ЧС</w:t>
            </w:r>
            <w:proofErr w:type="gramEnd"/>
            <w:r>
              <w:t>;</w:t>
            </w:r>
          </w:p>
          <w:p w:rsidR="007C2A79" w:rsidRDefault="007C2A79" w:rsidP="0050262D">
            <w:pPr>
              <w:ind w:firstLine="34"/>
            </w:pPr>
            <w:r w:rsidRPr="001A264C">
              <w:t xml:space="preserve">Уметь: </w:t>
            </w:r>
          </w:p>
          <w:p w:rsidR="003A75F1" w:rsidRPr="001A264C" w:rsidRDefault="003A75F1" w:rsidP="0050262D">
            <w:pPr>
              <w:ind w:firstLine="34"/>
            </w:pPr>
            <w:r>
              <w:t>-</w:t>
            </w:r>
            <w:r w:rsidRPr="001A45F9">
              <w:t xml:space="preserve"> решать теоретические задачи, используя основные законы термодинамики, тепл</w:t>
            </w:r>
            <w:proofErr w:type="gramStart"/>
            <w:r w:rsidRPr="001A45F9">
              <w:t>о-</w:t>
            </w:r>
            <w:proofErr w:type="gramEnd"/>
            <w:r w:rsidRPr="001A45F9">
              <w:t xml:space="preserve"> и </w:t>
            </w:r>
            <w:proofErr w:type="spellStart"/>
            <w:r w:rsidRPr="001A45F9">
              <w:t>массообмена</w:t>
            </w:r>
            <w:proofErr w:type="spellEnd"/>
            <w:r w:rsidRPr="001A45F9">
              <w:t xml:space="preserve"> и гидромеханики;</w:t>
            </w:r>
          </w:p>
          <w:p w:rsidR="007C2A79" w:rsidRPr="001A264C" w:rsidRDefault="007C2A79" w:rsidP="0050262D">
            <w:pPr>
              <w:ind w:firstLine="34"/>
            </w:pPr>
            <w:r w:rsidRPr="001A264C">
              <w:t xml:space="preserve">Владеть: </w:t>
            </w:r>
            <w:r w:rsidRPr="001A264C">
              <w:tab/>
            </w:r>
          </w:p>
          <w:p w:rsidR="007C2A79" w:rsidRPr="00006E42" w:rsidRDefault="007C2A79" w:rsidP="003A75F1">
            <w:pPr>
              <w:ind w:firstLine="34"/>
            </w:pPr>
            <w:r w:rsidRPr="001A264C">
              <w:t xml:space="preserve">- </w:t>
            </w:r>
            <w:r w:rsidR="003A75F1" w:rsidRPr="001A45F9">
              <w:t>методами теоретического и экспериментального исследования в механике, гидромеханике, теплотехнике, электротехнике и электронике, метрологии;</w:t>
            </w:r>
          </w:p>
        </w:tc>
        <w:tc>
          <w:tcPr>
            <w:tcW w:w="1417" w:type="dxa"/>
            <w:vAlign w:val="center"/>
          </w:tcPr>
          <w:p w:rsidR="007C2A79" w:rsidRPr="00006E42" w:rsidRDefault="007C2A79" w:rsidP="0050262D">
            <w:r w:rsidRPr="00006E42"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7C2A79" w:rsidRPr="00006E42" w:rsidRDefault="007C2A79" w:rsidP="0050262D">
            <w:r w:rsidRPr="00006E42">
              <w:t>Типовые задания</w:t>
            </w:r>
          </w:p>
        </w:tc>
        <w:tc>
          <w:tcPr>
            <w:tcW w:w="1701" w:type="dxa"/>
            <w:vAlign w:val="center"/>
          </w:tcPr>
          <w:p w:rsidR="007C2A79" w:rsidRPr="00006E42" w:rsidRDefault="007C2A79" w:rsidP="0050262D">
            <w:r w:rsidRPr="00006E42">
              <w:t>Шкала оценивания</w:t>
            </w:r>
          </w:p>
        </w:tc>
      </w:tr>
      <w:tr w:rsidR="007C2A79" w:rsidRPr="00006E42" w:rsidTr="008F74AF">
        <w:tc>
          <w:tcPr>
            <w:tcW w:w="1101" w:type="dxa"/>
            <w:vMerge/>
            <w:vAlign w:val="center"/>
          </w:tcPr>
          <w:p w:rsidR="007C2A79" w:rsidRPr="00006E42" w:rsidRDefault="007C2A79" w:rsidP="0050262D">
            <w:pPr>
              <w:ind w:firstLine="720"/>
            </w:pPr>
          </w:p>
        </w:tc>
        <w:tc>
          <w:tcPr>
            <w:tcW w:w="1275" w:type="dxa"/>
            <w:vMerge/>
            <w:vAlign w:val="center"/>
          </w:tcPr>
          <w:p w:rsidR="007C2A79" w:rsidRPr="00006E42" w:rsidRDefault="007C2A79" w:rsidP="0050262D">
            <w:pPr>
              <w:ind w:firstLine="720"/>
            </w:pPr>
          </w:p>
        </w:tc>
        <w:tc>
          <w:tcPr>
            <w:tcW w:w="3119" w:type="dxa"/>
            <w:vMerge/>
            <w:vAlign w:val="center"/>
          </w:tcPr>
          <w:p w:rsidR="007C2A79" w:rsidRPr="00006E42" w:rsidRDefault="007C2A79" w:rsidP="0050262D">
            <w:pPr>
              <w:ind w:firstLine="720"/>
            </w:pPr>
          </w:p>
        </w:tc>
        <w:tc>
          <w:tcPr>
            <w:tcW w:w="1417" w:type="dxa"/>
            <w:vAlign w:val="center"/>
          </w:tcPr>
          <w:p w:rsidR="007C2A79" w:rsidRPr="00006E42" w:rsidRDefault="007C2A79" w:rsidP="0050262D">
            <w:r w:rsidRPr="00006E42">
              <w:t>Промежуточные отчеты</w:t>
            </w:r>
          </w:p>
          <w:p w:rsidR="007C2A79" w:rsidRPr="00006E42" w:rsidRDefault="007C2A79" w:rsidP="0050262D">
            <w:r w:rsidRPr="00006E42">
              <w:t xml:space="preserve"> о выполнении лабораторных работ, </w:t>
            </w:r>
          </w:p>
          <w:p w:rsidR="007C2A79" w:rsidRPr="00006E42" w:rsidRDefault="007C2A79" w:rsidP="0050262D">
            <w:r w:rsidRPr="00A071DD">
              <w:t>и практических занятий</w:t>
            </w:r>
            <w:r>
              <w:t xml:space="preserve">. Оценки по модулям. </w:t>
            </w:r>
          </w:p>
        </w:tc>
        <w:tc>
          <w:tcPr>
            <w:tcW w:w="1276" w:type="dxa"/>
            <w:vAlign w:val="center"/>
          </w:tcPr>
          <w:p w:rsidR="007C2A79" w:rsidRPr="00006E42" w:rsidRDefault="007C2A79" w:rsidP="0050262D">
            <w:r w:rsidRPr="00006E42">
              <w:t xml:space="preserve">Вопросы к </w:t>
            </w:r>
            <w:r>
              <w:t xml:space="preserve">модулям и </w:t>
            </w:r>
            <w:r w:rsidRPr="00006E42">
              <w:t>экзамену.</w:t>
            </w:r>
          </w:p>
        </w:tc>
        <w:tc>
          <w:tcPr>
            <w:tcW w:w="1701" w:type="dxa"/>
            <w:vAlign w:val="center"/>
          </w:tcPr>
          <w:p w:rsidR="007C2A79" w:rsidRPr="00006E42" w:rsidRDefault="007C2A79" w:rsidP="0050262D">
            <w:r w:rsidRPr="00006E42">
              <w:t>«отлично», «хорошо», «удовлетворительно», «неудовлетворительно»</w:t>
            </w:r>
          </w:p>
        </w:tc>
      </w:tr>
    </w:tbl>
    <w:p w:rsidR="007C2A79" w:rsidRDefault="007C2A79" w:rsidP="007C2A79">
      <w:pPr>
        <w:ind w:firstLine="720"/>
      </w:pPr>
    </w:p>
    <w:p w:rsidR="007C2A79" w:rsidRPr="003A75F1" w:rsidRDefault="007C2A79" w:rsidP="007C2A79">
      <w:pPr>
        <w:ind w:firstLine="720"/>
        <w:rPr>
          <w:bCs/>
          <w:szCs w:val="24"/>
        </w:rPr>
      </w:pPr>
      <w:r w:rsidRPr="003A75F1">
        <w:rPr>
          <w:szCs w:val="24"/>
        </w:rPr>
        <w:t>Под компетенцией ПК-</w:t>
      </w:r>
      <w:r w:rsidR="003A75F1" w:rsidRPr="003A75F1">
        <w:rPr>
          <w:szCs w:val="24"/>
        </w:rPr>
        <w:t>5</w:t>
      </w:r>
      <w:r w:rsidRPr="003A75F1">
        <w:rPr>
          <w:szCs w:val="24"/>
        </w:rPr>
        <w:t xml:space="preserve"> понимается</w:t>
      </w:r>
      <w:r w:rsidR="003A75F1" w:rsidRPr="003A75F1">
        <w:rPr>
          <w:szCs w:val="24"/>
        </w:rPr>
        <w:t xml:space="preserve"> </w:t>
      </w:r>
      <w:r w:rsidR="003A75F1" w:rsidRPr="003A75F1">
        <w:rPr>
          <w:spacing w:val="-2"/>
          <w:szCs w:val="24"/>
        </w:rPr>
        <w:t>способностью</w:t>
      </w:r>
      <w:r w:rsidR="003A75F1" w:rsidRPr="003A75F1">
        <w:rPr>
          <w:szCs w:val="24"/>
        </w:rPr>
        <w:t xml:space="preserve"> использовать методы расчетов элементов технологического оборудования по критериям работоспособности и надежности</w:t>
      </w:r>
    </w:p>
    <w:p w:rsidR="007C2A79" w:rsidRDefault="007C2A79" w:rsidP="007C2A79">
      <w:pPr>
        <w:ind w:firstLine="720"/>
        <w:rPr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275"/>
        <w:gridCol w:w="3132"/>
        <w:gridCol w:w="1404"/>
        <w:gridCol w:w="1276"/>
        <w:gridCol w:w="1701"/>
      </w:tblGrid>
      <w:tr w:rsidR="007C2A79" w:rsidRPr="00006E42" w:rsidTr="0050262D">
        <w:tc>
          <w:tcPr>
            <w:tcW w:w="1101" w:type="dxa"/>
            <w:vAlign w:val="center"/>
          </w:tcPr>
          <w:p w:rsidR="007C2A79" w:rsidRPr="00006E42" w:rsidRDefault="007C2A79" w:rsidP="0050262D">
            <w:r>
              <w:t>Код компетен</w:t>
            </w:r>
            <w:r w:rsidRPr="00006E42">
              <w:t>ции</w:t>
            </w:r>
          </w:p>
        </w:tc>
        <w:tc>
          <w:tcPr>
            <w:tcW w:w="1275" w:type="dxa"/>
            <w:vAlign w:val="center"/>
          </w:tcPr>
          <w:p w:rsidR="007C2A79" w:rsidRPr="00006E42" w:rsidRDefault="007C2A79" w:rsidP="0050262D">
            <w:r w:rsidRPr="00006E42">
              <w:t>Этап формирования</w:t>
            </w:r>
          </w:p>
        </w:tc>
        <w:tc>
          <w:tcPr>
            <w:tcW w:w="3132" w:type="dxa"/>
            <w:vAlign w:val="center"/>
          </w:tcPr>
          <w:p w:rsidR="007C2A79" w:rsidRPr="00006E42" w:rsidRDefault="007C2A79" w:rsidP="0050262D">
            <w:r w:rsidRPr="00006E42">
              <w:t>Показатели оценивания</w:t>
            </w:r>
          </w:p>
        </w:tc>
        <w:tc>
          <w:tcPr>
            <w:tcW w:w="4381" w:type="dxa"/>
            <w:gridSpan w:val="3"/>
            <w:vAlign w:val="center"/>
          </w:tcPr>
          <w:p w:rsidR="007C2A79" w:rsidRPr="00006E42" w:rsidRDefault="007C2A79" w:rsidP="0050262D">
            <w:pPr>
              <w:ind w:firstLine="720"/>
            </w:pPr>
            <w:r w:rsidRPr="00006E42">
              <w:t>Критерии оценивания</w:t>
            </w:r>
          </w:p>
        </w:tc>
      </w:tr>
      <w:tr w:rsidR="007C2A79" w:rsidRPr="00006E42" w:rsidTr="0050262D">
        <w:tc>
          <w:tcPr>
            <w:tcW w:w="1101" w:type="dxa"/>
            <w:vMerge w:val="restart"/>
            <w:vAlign w:val="center"/>
          </w:tcPr>
          <w:p w:rsidR="007C2A79" w:rsidRPr="00006E42" w:rsidRDefault="007C2A79" w:rsidP="0050262D">
            <w:r w:rsidRPr="00006E42">
              <w:t>ПК-</w:t>
            </w:r>
            <w:r w:rsidR="003A75F1">
              <w:t>5</w:t>
            </w:r>
          </w:p>
          <w:p w:rsidR="007C2A79" w:rsidRPr="00006E42" w:rsidRDefault="007C2A79" w:rsidP="0050262D">
            <w:pPr>
              <w:ind w:firstLine="720"/>
            </w:pPr>
          </w:p>
        </w:tc>
        <w:tc>
          <w:tcPr>
            <w:tcW w:w="1275" w:type="dxa"/>
            <w:vMerge w:val="restart"/>
            <w:vAlign w:val="center"/>
          </w:tcPr>
          <w:p w:rsidR="007C2A79" w:rsidRPr="008F74AF" w:rsidRDefault="007C2A79" w:rsidP="0050262D">
            <w:pPr>
              <w:rPr>
                <w:lang w:val="en-US"/>
              </w:rPr>
            </w:pPr>
            <w:r>
              <w:t>5</w:t>
            </w:r>
            <w:r w:rsidR="008F74AF">
              <w:t xml:space="preserve"> семестр</w:t>
            </w:r>
          </w:p>
        </w:tc>
        <w:tc>
          <w:tcPr>
            <w:tcW w:w="3132" w:type="dxa"/>
            <w:vMerge w:val="restart"/>
          </w:tcPr>
          <w:p w:rsidR="007C2A79" w:rsidRDefault="007C2A79" w:rsidP="0050262D">
            <w:r>
              <w:t xml:space="preserve">Знать: </w:t>
            </w:r>
          </w:p>
          <w:p w:rsidR="007C2A79" w:rsidRDefault="007C2A79" w:rsidP="003A75F1">
            <w:r>
              <w:t xml:space="preserve">- </w:t>
            </w:r>
            <w:r w:rsidR="003A75F1" w:rsidRPr="001A45F9">
              <w:t>основные законы термодинамики, теплообмена и гидромеханики;</w:t>
            </w:r>
          </w:p>
          <w:p w:rsidR="003A75F1" w:rsidRPr="001A45F9" w:rsidRDefault="003A75F1" w:rsidP="003A75F1">
            <w:r w:rsidRPr="001A45F9">
              <w:t>основные принципы анализа и моделирования надежности технических систем и определения приемлемого риска;</w:t>
            </w:r>
          </w:p>
          <w:p w:rsidR="003A75F1" w:rsidRDefault="003A75F1" w:rsidP="003A75F1">
            <w:r w:rsidRPr="001A45F9">
              <w:t>– теоретические основы обеспечения безо</w:t>
            </w:r>
            <w:r>
              <w:t>пасности жизнедеятельности;</w:t>
            </w:r>
          </w:p>
          <w:p w:rsidR="008F74AF" w:rsidRPr="00184D52" w:rsidRDefault="008F74AF" w:rsidP="003A75F1"/>
          <w:p w:rsidR="003A75F1" w:rsidRDefault="003A75F1" w:rsidP="003A75F1">
            <w:r>
              <w:lastRenderedPageBreak/>
              <w:t>Уметь:</w:t>
            </w:r>
          </w:p>
          <w:p w:rsidR="003A75F1" w:rsidRPr="001A45F9" w:rsidRDefault="003A75F1" w:rsidP="003A75F1">
            <w:r>
              <w:t>-</w:t>
            </w:r>
            <w:r w:rsidRPr="001A45F9">
              <w:t xml:space="preserve"> проводить расчеты надежности и работоспособности основных видов механизмов;</w:t>
            </w:r>
          </w:p>
          <w:p w:rsidR="003A75F1" w:rsidRPr="008F74AF" w:rsidRDefault="003A75F1" w:rsidP="008F74AF">
            <w:r w:rsidRPr="001A45F9">
              <w:t xml:space="preserve">– проводить гидромеханические и </w:t>
            </w:r>
            <w:proofErr w:type="spellStart"/>
            <w:r w:rsidRPr="001A45F9">
              <w:t>тепломассообменные</w:t>
            </w:r>
            <w:proofErr w:type="spellEnd"/>
            <w:r w:rsidRPr="001A45F9">
              <w:t xml:space="preserve"> расчеты аппаратов и процессов в биосфере;</w:t>
            </w:r>
          </w:p>
          <w:p w:rsidR="007C2A79" w:rsidRDefault="007C2A79" w:rsidP="0050262D">
            <w:r>
              <w:t xml:space="preserve">Владеть: </w:t>
            </w:r>
            <w:r>
              <w:tab/>
            </w:r>
          </w:p>
          <w:p w:rsidR="007C2A79" w:rsidRPr="00006E42" w:rsidRDefault="007C2A79" w:rsidP="003A75F1">
            <w:r>
              <w:t xml:space="preserve">- </w:t>
            </w:r>
            <w:r w:rsidR="003A75F1" w:rsidRPr="001A45F9">
              <w:t>методами математического моделирования надежности и безопасности работы отдельных звеньев реальных технических систем и технических объектов в целом</w:t>
            </w:r>
          </w:p>
        </w:tc>
        <w:tc>
          <w:tcPr>
            <w:tcW w:w="1404" w:type="dxa"/>
            <w:vAlign w:val="center"/>
          </w:tcPr>
          <w:p w:rsidR="007C2A79" w:rsidRPr="00006E42" w:rsidRDefault="007C2A79" w:rsidP="0050262D">
            <w:r w:rsidRPr="00006E42">
              <w:lastRenderedPageBreak/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7C2A79" w:rsidRPr="00006E42" w:rsidRDefault="007C2A79" w:rsidP="0050262D">
            <w:r w:rsidRPr="00006E42">
              <w:t>Типовые задания</w:t>
            </w:r>
          </w:p>
        </w:tc>
        <w:tc>
          <w:tcPr>
            <w:tcW w:w="1701" w:type="dxa"/>
            <w:vAlign w:val="center"/>
          </w:tcPr>
          <w:p w:rsidR="007C2A79" w:rsidRPr="00006E42" w:rsidRDefault="007C2A79" w:rsidP="0050262D">
            <w:r w:rsidRPr="00006E42">
              <w:t>Шкала оценивания</w:t>
            </w:r>
          </w:p>
        </w:tc>
      </w:tr>
      <w:tr w:rsidR="007C2A79" w:rsidRPr="00006E42" w:rsidTr="0050262D">
        <w:tc>
          <w:tcPr>
            <w:tcW w:w="1101" w:type="dxa"/>
            <w:vMerge/>
            <w:vAlign w:val="center"/>
          </w:tcPr>
          <w:p w:rsidR="007C2A79" w:rsidRPr="00006E42" w:rsidRDefault="007C2A79" w:rsidP="0050262D">
            <w:pPr>
              <w:ind w:firstLine="720"/>
            </w:pPr>
          </w:p>
        </w:tc>
        <w:tc>
          <w:tcPr>
            <w:tcW w:w="1275" w:type="dxa"/>
            <w:vMerge/>
            <w:vAlign w:val="center"/>
          </w:tcPr>
          <w:p w:rsidR="007C2A79" w:rsidRPr="00006E42" w:rsidRDefault="007C2A79" w:rsidP="0050262D">
            <w:pPr>
              <w:ind w:firstLine="720"/>
            </w:pPr>
          </w:p>
        </w:tc>
        <w:tc>
          <w:tcPr>
            <w:tcW w:w="3132" w:type="dxa"/>
            <w:vMerge/>
            <w:vAlign w:val="center"/>
          </w:tcPr>
          <w:p w:rsidR="007C2A79" w:rsidRPr="00006E42" w:rsidRDefault="007C2A79" w:rsidP="0050262D">
            <w:pPr>
              <w:ind w:firstLine="720"/>
            </w:pPr>
          </w:p>
        </w:tc>
        <w:tc>
          <w:tcPr>
            <w:tcW w:w="1404" w:type="dxa"/>
            <w:vAlign w:val="center"/>
          </w:tcPr>
          <w:p w:rsidR="007C2A79" w:rsidRPr="00A071DD" w:rsidRDefault="007C2A79" w:rsidP="0050262D">
            <w:r w:rsidRPr="00A071DD">
              <w:t>Промежуточные отчеты</w:t>
            </w:r>
            <w:r>
              <w:t xml:space="preserve"> </w:t>
            </w:r>
            <w:r w:rsidRPr="00A071DD">
              <w:t xml:space="preserve">о выполнении лабораторных работ, </w:t>
            </w:r>
          </w:p>
          <w:p w:rsidR="007C2A79" w:rsidRPr="00006E42" w:rsidRDefault="007C2A79" w:rsidP="0050262D">
            <w:r w:rsidRPr="00A071DD">
              <w:t xml:space="preserve">и практических занятий. Оценки по </w:t>
            </w:r>
            <w:r w:rsidRPr="00A071DD">
              <w:lastRenderedPageBreak/>
              <w:t xml:space="preserve">модулям. </w:t>
            </w:r>
          </w:p>
        </w:tc>
        <w:tc>
          <w:tcPr>
            <w:tcW w:w="1276" w:type="dxa"/>
            <w:vAlign w:val="center"/>
          </w:tcPr>
          <w:p w:rsidR="007C2A79" w:rsidRPr="00006E42" w:rsidRDefault="007C2A79" w:rsidP="0050262D">
            <w:r w:rsidRPr="00006E42">
              <w:lastRenderedPageBreak/>
              <w:t xml:space="preserve">Вопросы к </w:t>
            </w:r>
            <w:r>
              <w:t xml:space="preserve">модулям и </w:t>
            </w:r>
            <w:r w:rsidRPr="00006E42">
              <w:t>экзамену.</w:t>
            </w:r>
          </w:p>
        </w:tc>
        <w:tc>
          <w:tcPr>
            <w:tcW w:w="1701" w:type="dxa"/>
            <w:vAlign w:val="center"/>
          </w:tcPr>
          <w:p w:rsidR="007C2A79" w:rsidRPr="00006E42" w:rsidRDefault="007C2A79" w:rsidP="0050262D">
            <w:r w:rsidRPr="00112D5A">
              <w:t>«отлично», «хорошо», «удовлетворительно», «неудовлетворительно»</w:t>
            </w:r>
          </w:p>
        </w:tc>
      </w:tr>
    </w:tbl>
    <w:p w:rsidR="007C2A79" w:rsidRPr="001A264C" w:rsidRDefault="007C2A79" w:rsidP="007C2A79">
      <w:pPr>
        <w:ind w:firstLine="720"/>
      </w:pPr>
    </w:p>
    <w:p w:rsidR="007C2A79" w:rsidRPr="00D864DC" w:rsidRDefault="007C2A79" w:rsidP="007C2A79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b/>
          <w:bCs/>
        </w:rPr>
      </w:pPr>
      <w:r w:rsidRPr="00D864DC">
        <w:rPr>
          <w:rFonts w:ascii="TimesNewRomanPSMT" w:hAnsi="TimesNewRomanPSMT" w:cs="TimesNewRomanPSMT"/>
          <w:bCs/>
        </w:rPr>
        <w:t>Критерии оценки для контрольного тестирования</w:t>
      </w:r>
      <w:r>
        <w:rPr>
          <w:rFonts w:ascii="TimesNewRomanPSMT" w:hAnsi="TimesNewRomanPSMT" w:cs="TimesNewRomanPSMT"/>
          <w:bCs/>
        </w:rPr>
        <w:t xml:space="preserve"> (допуск к экзамену):</w:t>
      </w:r>
      <w:r w:rsidRPr="00D864DC">
        <w:rPr>
          <w:rFonts w:ascii="TimesNewRomanPSMT" w:hAnsi="TimesNewRomanPSMT" w:cs="TimesNewRomanPSMT"/>
          <w:bCs/>
        </w:rPr>
        <w:t xml:space="preserve">                                      </w:t>
      </w:r>
    </w:p>
    <w:p w:rsidR="007C2A79" w:rsidRPr="00D864DC" w:rsidRDefault="007C2A79" w:rsidP="007C2A79">
      <w:pPr>
        <w:pStyle w:val="a3"/>
        <w:numPr>
          <w:ilvl w:val="0"/>
          <w:numId w:val="9"/>
        </w:numPr>
        <w:suppressLineNumbers/>
        <w:ind w:left="1134" w:hanging="283"/>
        <w:jc w:val="both"/>
      </w:pPr>
      <w:r w:rsidRPr="00D864DC">
        <w:t>Контрольное тестирование зачтено, если студент дал правильные ответы на контрольные вопросы от 60 и более процентов.</w:t>
      </w:r>
    </w:p>
    <w:p w:rsidR="007C2A79" w:rsidRPr="00D864DC" w:rsidRDefault="007C2A79" w:rsidP="007C2A79">
      <w:pPr>
        <w:pStyle w:val="a3"/>
        <w:numPr>
          <w:ilvl w:val="0"/>
          <w:numId w:val="9"/>
        </w:numPr>
        <w:suppressLineNumbers/>
        <w:ind w:left="1134" w:hanging="283"/>
        <w:jc w:val="both"/>
      </w:pPr>
      <w:r w:rsidRPr="00D864DC">
        <w:t>Контрольное тестирование не зачтено, если студент дал правильные ответы в промежутке от 0 до 59%.</w:t>
      </w:r>
    </w:p>
    <w:p w:rsidR="007C2A79" w:rsidRPr="00D864DC" w:rsidRDefault="007C2A79" w:rsidP="007C2A79">
      <w:pPr>
        <w:tabs>
          <w:tab w:val="left" w:pos="2295"/>
        </w:tabs>
        <w:ind w:firstLine="720"/>
        <w:rPr>
          <w:b/>
          <w:bCs/>
          <w:szCs w:val="24"/>
          <w:u w:val="single"/>
        </w:rPr>
      </w:pPr>
      <w:r w:rsidRPr="00D864DC">
        <w:rPr>
          <w:bCs/>
          <w:szCs w:val="24"/>
        </w:rPr>
        <w:t>Критерии оценки для</w:t>
      </w:r>
      <w:r w:rsidRPr="00722383">
        <w:rPr>
          <w:szCs w:val="24"/>
        </w:rPr>
        <w:t xml:space="preserve"> </w:t>
      </w:r>
      <w:r w:rsidRPr="00D864DC">
        <w:rPr>
          <w:szCs w:val="24"/>
        </w:rPr>
        <w:t>экзамена</w:t>
      </w:r>
      <w:r>
        <w:rPr>
          <w:szCs w:val="24"/>
        </w:rPr>
        <w:t>:</w:t>
      </w:r>
    </w:p>
    <w:p w:rsidR="007C2A79" w:rsidRDefault="007C2A79" w:rsidP="007C2A79">
      <w:pPr>
        <w:pStyle w:val="a3"/>
        <w:numPr>
          <w:ilvl w:val="0"/>
          <w:numId w:val="9"/>
        </w:numPr>
        <w:suppressLineNumbers/>
        <w:ind w:left="1134" w:hanging="283"/>
        <w:jc w:val="both"/>
      </w:pPr>
      <w:proofErr w:type="gramStart"/>
      <w:r>
        <w:t xml:space="preserve">Оценки «отлично» заслуживает студент, обнаруживший всестороннее, систематическое и глубокое знание материалов изученной дисциплины, умение свободно выполнять задания, предусмотренные программой, усвоивший основную и знакомый с дополнительной литературой, рекомендованной рабочей программой дисциплины; проявивший творческие способности в понимании, изложении и использовании материалов изученной дисциплины, безупречно ответившему не только на вопросы билета, но и на дополнительные вопросы в рамках рабочей программы дисциплины. </w:t>
      </w:r>
      <w:proofErr w:type="gramEnd"/>
    </w:p>
    <w:p w:rsidR="007C2A79" w:rsidRDefault="007C2A79" w:rsidP="007C2A79">
      <w:pPr>
        <w:pStyle w:val="a3"/>
        <w:numPr>
          <w:ilvl w:val="0"/>
          <w:numId w:val="9"/>
        </w:numPr>
        <w:suppressLineNumbers/>
        <w:ind w:left="1134" w:hanging="283"/>
        <w:jc w:val="both"/>
      </w:pPr>
      <w:r>
        <w:t xml:space="preserve">Оценки «хорошо» заслуживает студент, обнаруживший полное знание материала изученной дисциплины, успешно выполняющий предусмотренные задания, усвоивший основную литературу, рекомендованную рабочей программой дисциплины; </w:t>
      </w:r>
      <w:proofErr w:type="gramStart"/>
      <w:r>
        <w:t>показавшему</w:t>
      </w:r>
      <w:proofErr w:type="gramEnd"/>
      <w:r>
        <w:t xml:space="preserve"> систематический характер знаний по дисциплине, ответившему на все вопросы билета, но допустившему при этом непринципиальные ошибки. </w:t>
      </w:r>
    </w:p>
    <w:p w:rsidR="007C2A79" w:rsidRDefault="007C2A79" w:rsidP="007C2A79">
      <w:pPr>
        <w:pStyle w:val="a3"/>
        <w:numPr>
          <w:ilvl w:val="0"/>
          <w:numId w:val="9"/>
        </w:numPr>
        <w:suppressLineNumbers/>
        <w:ind w:left="1134" w:hanging="283"/>
        <w:jc w:val="both"/>
      </w:pPr>
      <w:r>
        <w:t xml:space="preserve">Оценки «удовлетворительно» заслуживает студент, обнаруживший знание материала изученной дисциплины в объеме, необходимом для дальнейшей учебы и предстоящей работы по профессии, справляющийся с выполнением заданий, знакомый с основной литературой, рекомендованной рабочей программой дисциплины; допустившим погрешность в ответе </w:t>
      </w:r>
      <w:proofErr w:type="gramStart"/>
      <w:r>
        <w:t>на</w:t>
      </w:r>
      <w:proofErr w:type="gramEnd"/>
      <w:r>
        <w:t xml:space="preserve"> теоретические </w:t>
      </w:r>
    </w:p>
    <w:p w:rsidR="007C2A79" w:rsidRDefault="007C2A79" w:rsidP="007C2A79">
      <w:pPr>
        <w:pStyle w:val="a3"/>
        <w:suppressLineNumbers/>
        <w:ind w:left="1134" w:firstLine="0"/>
        <w:jc w:val="both"/>
      </w:pPr>
      <w:r>
        <w:t xml:space="preserve">вопросы, но </w:t>
      </w:r>
      <w:proofErr w:type="gramStart"/>
      <w:r>
        <w:t>обладающий</w:t>
      </w:r>
      <w:proofErr w:type="gramEnd"/>
      <w:r>
        <w:t xml:space="preserve"> необходимыми знаниями для их устранения под руководством преподавателя.</w:t>
      </w:r>
    </w:p>
    <w:p w:rsidR="007C2A79" w:rsidRDefault="007C2A79" w:rsidP="007C2A79">
      <w:pPr>
        <w:pStyle w:val="a3"/>
        <w:numPr>
          <w:ilvl w:val="0"/>
          <w:numId w:val="9"/>
        </w:numPr>
        <w:suppressLineNumbers/>
        <w:ind w:left="1134" w:hanging="283"/>
        <w:jc w:val="both"/>
      </w:pPr>
      <w:r>
        <w:t xml:space="preserve">Оценка «неудовлетворительно» выставляется студенту, обнаружившему серьезные пробелы в знаниях основного материала изученной дисциплины, допустившему принципиальные ошибки в выполнении заданий, не </w:t>
      </w:r>
      <w:r>
        <w:lastRenderedPageBreak/>
        <w:t xml:space="preserve">ответившему на все вопросы билета и дополнительные вопросы. Как правило, оценка «неудовлетворительно ставится студентам, которые не могут продолжить </w:t>
      </w:r>
      <w:proofErr w:type="gramStart"/>
      <w:r>
        <w:t>обучение по</w:t>
      </w:r>
      <w:proofErr w:type="gramEnd"/>
      <w:r>
        <w:t xml:space="preserve"> образовательной программе без дополнительных занятий по соответствующей дисциплине (формирования и развития компетенций, закреплённых за данной дисциплиной). Оценка «неудовлетворительно» выставляется также, если студент: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 </w:t>
      </w:r>
    </w:p>
    <w:p w:rsidR="007C2A79" w:rsidRPr="00FB2A5F" w:rsidRDefault="007C2A79" w:rsidP="007C2A79">
      <w:pPr>
        <w:pStyle w:val="a3"/>
        <w:suppressLineNumbers/>
        <w:ind w:left="1429" w:firstLine="0"/>
        <w:jc w:val="both"/>
      </w:pPr>
      <w:r>
        <w:t xml:space="preserve"> </w:t>
      </w:r>
    </w:p>
    <w:p w:rsidR="007C2A79" w:rsidRPr="00184D52" w:rsidRDefault="007C2A79" w:rsidP="007C2A79">
      <w:pPr>
        <w:spacing w:line="360" w:lineRule="auto"/>
        <w:ind w:firstLine="720"/>
        <w:jc w:val="center"/>
        <w:rPr>
          <w:b/>
          <w:szCs w:val="24"/>
        </w:rPr>
      </w:pPr>
      <w:r w:rsidRPr="00184D52">
        <w:rPr>
          <w:b/>
          <w:szCs w:val="24"/>
        </w:rPr>
        <w:t xml:space="preserve">Вопросы для </w:t>
      </w:r>
      <w:r w:rsidR="003A75F1" w:rsidRPr="00184D52">
        <w:rPr>
          <w:b/>
          <w:szCs w:val="24"/>
        </w:rPr>
        <w:t>зачета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Предмет и методы </w:t>
      </w:r>
      <w:proofErr w:type="spellStart"/>
      <w:r w:rsidRPr="00184D52">
        <w:rPr>
          <w:szCs w:val="24"/>
        </w:rPr>
        <w:t>гидрогазодинамики</w:t>
      </w:r>
      <w:proofErr w:type="spellEnd"/>
      <w:r w:rsidRPr="00184D52">
        <w:rPr>
          <w:szCs w:val="24"/>
        </w:rPr>
        <w:t xml:space="preserve"> (механики жидкостей и газов). Основные термины и определения.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Схемы сплошной среды и понятия «жидкая частица»; вязкость капельных жидкостей и газов, идеальная (лишенная вязкости) и реальная жидкость, </w:t>
      </w:r>
      <w:proofErr w:type="spellStart"/>
      <w:r w:rsidRPr="00184D52">
        <w:rPr>
          <w:szCs w:val="24"/>
        </w:rPr>
        <w:t>ньютоновская</w:t>
      </w:r>
      <w:proofErr w:type="spellEnd"/>
      <w:r w:rsidRPr="00184D52">
        <w:rPr>
          <w:szCs w:val="24"/>
        </w:rPr>
        <w:t xml:space="preserve"> и неньютоновская жидкости.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>Поверхностное натяжение; кипение жидкостей, кавитация.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Силы, действующие в жидкости, находящейся в статическом положении. Гидростатическое давление. Основная формула гидростатики. 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Понятие о напоре: гидростатический и пьезометрический напоры. Равновесие жидкостей в сообщающихся сосудах. Методы и приборы для измерения давления. 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>Закон Архимеда. Плавание тел.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Режимы движения жидкости (ламинарный, турбулентный, переходный). Местная скорость движения жидкости. Поле скоростей движения жидкости. Линии тока. Расход жидкости. 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>Вихревое движение. Циркуляция скорости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Уравнения движения применительно к произвольному объему потока вязкой сжимаемой жидкости (дифференциальные уравнения </w:t>
      </w:r>
      <w:proofErr w:type="spellStart"/>
      <w:proofErr w:type="gramStart"/>
      <w:r w:rsidRPr="00184D52">
        <w:rPr>
          <w:szCs w:val="24"/>
        </w:rPr>
        <w:t>Навье-Стокса</w:t>
      </w:r>
      <w:proofErr w:type="spellEnd"/>
      <w:proofErr w:type="gramEnd"/>
      <w:r w:rsidRPr="00184D52">
        <w:rPr>
          <w:szCs w:val="24"/>
        </w:rPr>
        <w:t xml:space="preserve">). 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Дифференциальные уравнения движения идеальной (невязкой) жидкости (уравнения Эйлера). 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Уравнение Бернулли для идеальной и вязкой жидкости. 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Уравнения турбулентного движения жидкости (уравнения </w:t>
      </w:r>
      <w:proofErr w:type="spellStart"/>
      <w:r w:rsidRPr="00184D52">
        <w:rPr>
          <w:szCs w:val="24"/>
        </w:rPr>
        <w:t>Рейнольдса</w:t>
      </w:r>
      <w:proofErr w:type="spellEnd"/>
      <w:r w:rsidRPr="00184D52">
        <w:rPr>
          <w:szCs w:val="24"/>
        </w:rPr>
        <w:t>). Основные гипотезы о переносе энергии турбулентности в вязких потоках жидкости.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 Теория подобия и ее роль в </w:t>
      </w:r>
      <w:proofErr w:type="spellStart"/>
      <w:r w:rsidRPr="00184D52">
        <w:rPr>
          <w:szCs w:val="24"/>
        </w:rPr>
        <w:t>гидрогазодинамике</w:t>
      </w:r>
      <w:proofErr w:type="spellEnd"/>
      <w:r w:rsidRPr="00184D52">
        <w:rPr>
          <w:szCs w:val="24"/>
        </w:rPr>
        <w:t xml:space="preserve">. Основные понятия и определения теории подобия. 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 Критерии подобия </w:t>
      </w:r>
      <w:proofErr w:type="spellStart"/>
      <w:r w:rsidRPr="00184D52">
        <w:rPr>
          <w:szCs w:val="24"/>
        </w:rPr>
        <w:t>гидрогазодинамических</w:t>
      </w:r>
      <w:proofErr w:type="spellEnd"/>
      <w:r w:rsidRPr="00184D52">
        <w:rPr>
          <w:szCs w:val="24"/>
        </w:rPr>
        <w:t xml:space="preserve"> процессов. 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 </w:t>
      </w:r>
      <w:proofErr w:type="spellStart"/>
      <w:proofErr w:type="gramStart"/>
      <w:r w:rsidRPr="00184D52">
        <w:rPr>
          <w:szCs w:val="24"/>
        </w:rPr>
        <w:t>Гидрогазодинамический</w:t>
      </w:r>
      <w:proofErr w:type="spellEnd"/>
      <w:r w:rsidRPr="00184D52">
        <w:rPr>
          <w:szCs w:val="24"/>
        </w:rPr>
        <w:t xml:space="preserve"> пограничный слой: основные физические представления о формировании и структуре внутреннего и внешнего пограничных слоев. </w:t>
      </w:r>
      <w:proofErr w:type="gramEnd"/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 Методы расчета ламинарного и турбулентного пограничных слоев.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 Методы и средства измерений скоростей и расходов жидкостей, давления и температуры потоков. </w:t>
      </w:r>
    </w:p>
    <w:p w:rsidR="00B37DA4" w:rsidRPr="00184D52" w:rsidRDefault="00B37DA4" w:rsidP="00B37DA4">
      <w:pPr>
        <w:numPr>
          <w:ilvl w:val="3"/>
          <w:numId w:val="11"/>
        </w:numPr>
        <w:jc w:val="both"/>
        <w:rPr>
          <w:szCs w:val="24"/>
        </w:rPr>
      </w:pPr>
      <w:r w:rsidRPr="00184D52">
        <w:rPr>
          <w:szCs w:val="24"/>
        </w:rPr>
        <w:t xml:space="preserve"> Метрологические характеристики средств измерений. Оценка погрешности измерений</w:t>
      </w:r>
    </w:p>
    <w:p w:rsidR="00B37DA4" w:rsidRPr="00F83D52" w:rsidRDefault="00B37DA4" w:rsidP="007C2A79">
      <w:pPr>
        <w:spacing w:line="360" w:lineRule="auto"/>
        <w:ind w:firstLine="720"/>
        <w:jc w:val="center"/>
        <w:rPr>
          <w:b/>
        </w:rPr>
      </w:pPr>
    </w:p>
    <w:p w:rsidR="007C2A79" w:rsidRPr="00F83D52" w:rsidRDefault="007C2A79" w:rsidP="007C2A79">
      <w:pPr>
        <w:spacing w:before="120" w:after="120"/>
        <w:ind w:firstLine="720"/>
        <w:jc w:val="center"/>
        <w:rPr>
          <w:b/>
        </w:rPr>
      </w:pPr>
      <w:r w:rsidRPr="00F83D52">
        <w:rPr>
          <w:b/>
        </w:rPr>
        <w:t>14. Образовательные технологии</w:t>
      </w:r>
    </w:p>
    <w:p w:rsidR="007C2A79" w:rsidRDefault="007C2A79" w:rsidP="007C2A79">
      <w:pPr>
        <w:autoSpaceDE w:val="0"/>
        <w:autoSpaceDN w:val="0"/>
        <w:adjustRightInd w:val="0"/>
        <w:ind w:firstLine="709"/>
        <w:jc w:val="both"/>
      </w:pPr>
      <w:r>
        <w:t>Для достижения планируемых результатов обучения в дисциплине «</w:t>
      </w:r>
      <w:proofErr w:type="spellStart"/>
      <w:r w:rsidR="003A75F1">
        <w:t>Гидрогазодинамика</w:t>
      </w:r>
      <w:proofErr w:type="spellEnd"/>
      <w:r w:rsidR="003A75F1">
        <w:t xml:space="preserve">» </w:t>
      </w:r>
      <w:r>
        <w:t>используются различные образовательные технологии, в том числе:</w:t>
      </w:r>
    </w:p>
    <w:p w:rsidR="007C2A79" w:rsidRDefault="007C2A79" w:rsidP="007C2A79">
      <w:pPr>
        <w:autoSpaceDE w:val="0"/>
        <w:autoSpaceDN w:val="0"/>
        <w:adjustRightInd w:val="0"/>
        <w:ind w:firstLine="709"/>
        <w:jc w:val="both"/>
      </w:pPr>
      <w:r>
        <w:t>– информационно-развивающие технологии, направленные на формирование системы знаний, запоминание и свободное оперирование ими.</w:t>
      </w:r>
    </w:p>
    <w:p w:rsidR="007C2A79" w:rsidRDefault="007C2A79" w:rsidP="007C2A79">
      <w:pPr>
        <w:autoSpaceDE w:val="0"/>
        <w:autoSpaceDN w:val="0"/>
        <w:adjustRightInd w:val="0"/>
        <w:ind w:firstLine="709"/>
        <w:jc w:val="both"/>
      </w:pPr>
      <w:r>
        <w:t xml:space="preserve">Используется лекционно-семинарский метод, самостоятельное изучение литературы, применение новых информационных технологий для самостоятельного </w:t>
      </w:r>
      <w:r>
        <w:lastRenderedPageBreak/>
        <w:t>пополнения знаний, включая использование технических и электронных средств информации;</w:t>
      </w:r>
    </w:p>
    <w:p w:rsidR="007C2A79" w:rsidRDefault="007C2A79" w:rsidP="007C2A79">
      <w:pPr>
        <w:autoSpaceDE w:val="0"/>
        <w:autoSpaceDN w:val="0"/>
        <w:adjustRightInd w:val="0"/>
        <w:ind w:firstLine="709"/>
        <w:jc w:val="both"/>
      </w:pPr>
      <w:r>
        <w:t xml:space="preserve">– личностно-ориентированные технологии обучения,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экспресс</w:t>
      </w:r>
      <w:proofErr w:type="gramEnd"/>
      <w:r>
        <w:t xml:space="preserve"> - опросе, при выполнении домашних индивидуальных заданий, решении задач повышенной сложности, на еженедельных консультациях.</w:t>
      </w:r>
    </w:p>
    <w:p w:rsidR="007C2A79" w:rsidRDefault="007C2A79" w:rsidP="007C2A79">
      <w:pPr>
        <w:autoSpaceDE w:val="0"/>
        <w:autoSpaceDN w:val="0"/>
        <w:adjustRightInd w:val="0"/>
        <w:ind w:firstLine="709"/>
        <w:jc w:val="both"/>
      </w:pPr>
      <w:r>
        <w:t xml:space="preserve">При организации учебных занятий используются активные и интерактивные методы обучения: диалог, беседа, работа в команде. Предусмотрено чтение лекций с применением </w:t>
      </w:r>
      <w:proofErr w:type="spellStart"/>
      <w:r>
        <w:t>мультимедийных</w:t>
      </w:r>
      <w:proofErr w:type="spellEnd"/>
      <w:r>
        <w:t xml:space="preserve"> технологий.</w:t>
      </w:r>
    </w:p>
    <w:p w:rsidR="007C2A79" w:rsidRDefault="007C2A79" w:rsidP="007C2A79">
      <w:pPr>
        <w:autoSpaceDE w:val="0"/>
        <w:autoSpaceDN w:val="0"/>
        <w:adjustRightInd w:val="0"/>
        <w:ind w:firstLine="709"/>
        <w:jc w:val="both"/>
      </w:pPr>
      <w:r>
        <w:t>Внеаудиторная самостоятельная работа студентов проводится с использованием ресурсов сети Интернет и локальных сетевых ресурсов института.</w:t>
      </w:r>
    </w:p>
    <w:p w:rsidR="007C2A79" w:rsidRDefault="007C2A79" w:rsidP="007C2A79">
      <w:pPr>
        <w:autoSpaceDE w:val="0"/>
        <w:autoSpaceDN w:val="0"/>
        <w:adjustRightInd w:val="0"/>
        <w:ind w:firstLine="709"/>
        <w:jc w:val="both"/>
      </w:pPr>
      <w:r w:rsidRPr="00F83D52">
        <w:t xml:space="preserve">В рамках учебного курса предусмотрено чтение проблемных лекций (не менее 30%), чтение лекций с применением </w:t>
      </w:r>
      <w:proofErr w:type="spellStart"/>
      <w:r w:rsidRPr="00F83D52">
        <w:t>мультимедийных</w:t>
      </w:r>
      <w:proofErr w:type="spellEnd"/>
      <w:r w:rsidRPr="00F83D52">
        <w:t xml:space="preserve"> технологий (</w:t>
      </w:r>
      <w:r>
        <w:t xml:space="preserve">100 %). </w:t>
      </w:r>
    </w:p>
    <w:p w:rsidR="007C2A79" w:rsidRPr="00F83D52" w:rsidRDefault="007C2A79" w:rsidP="007C2A79">
      <w:pPr>
        <w:autoSpaceDE w:val="0"/>
        <w:autoSpaceDN w:val="0"/>
        <w:adjustRightInd w:val="0"/>
        <w:jc w:val="both"/>
      </w:pPr>
    </w:p>
    <w:p w:rsidR="007C2A79" w:rsidRPr="00184D52" w:rsidRDefault="007C2A79" w:rsidP="007C2A79">
      <w:pPr>
        <w:spacing w:before="120"/>
        <w:ind w:firstLine="720"/>
        <w:jc w:val="center"/>
        <w:rPr>
          <w:b/>
          <w:szCs w:val="24"/>
        </w:rPr>
      </w:pPr>
      <w:r w:rsidRPr="00C77F50">
        <w:rPr>
          <w:b/>
        </w:rPr>
        <w:t xml:space="preserve">15. </w:t>
      </w:r>
      <w:r w:rsidR="008F74AF" w:rsidRPr="00184D52">
        <w:rPr>
          <w:b/>
          <w:szCs w:val="24"/>
        </w:rPr>
        <w:t xml:space="preserve">Перечень учебно-методического обеспечения для </w:t>
      </w:r>
      <w:proofErr w:type="gramStart"/>
      <w:r w:rsidR="008F74AF" w:rsidRPr="00184D52">
        <w:rPr>
          <w:b/>
          <w:szCs w:val="24"/>
        </w:rPr>
        <w:t>обучающихся</w:t>
      </w:r>
      <w:proofErr w:type="gramEnd"/>
      <w:r w:rsidR="008F74AF" w:rsidRPr="00184D52">
        <w:rPr>
          <w:b/>
          <w:szCs w:val="24"/>
        </w:rPr>
        <w:t xml:space="preserve"> по дисциплине </w:t>
      </w:r>
    </w:p>
    <w:p w:rsidR="007C2A79" w:rsidRPr="00184D52" w:rsidRDefault="007C2A79" w:rsidP="007C2A79">
      <w:pPr>
        <w:spacing w:after="120"/>
        <w:ind w:firstLine="720"/>
        <w:jc w:val="center"/>
        <w:rPr>
          <w:b/>
          <w:i/>
          <w:szCs w:val="24"/>
        </w:rPr>
      </w:pPr>
    </w:p>
    <w:p w:rsidR="00B37DA4" w:rsidRPr="00184D52" w:rsidRDefault="00B37DA4" w:rsidP="00B37DA4">
      <w:pPr>
        <w:rPr>
          <w:b/>
          <w:szCs w:val="24"/>
        </w:rPr>
      </w:pPr>
      <w:r w:rsidRPr="00184D52">
        <w:rPr>
          <w:szCs w:val="24"/>
        </w:rPr>
        <w:t xml:space="preserve">  </w:t>
      </w:r>
      <w:r w:rsidRPr="00184D52">
        <w:rPr>
          <w:b/>
          <w:szCs w:val="24"/>
        </w:rPr>
        <w:t>Основная литература:</w:t>
      </w:r>
    </w:p>
    <w:p w:rsidR="00B37DA4" w:rsidRPr="00184D52" w:rsidRDefault="00B37DA4" w:rsidP="00B37DA4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620"/>
        </w:tabs>
        <w:autoSpaceDE w:val="0"/>
        <w:autoSpaceDN w:val="0"/>
        <w:adjustRightInd w:val="0"/>
        <w:ind w:left="360" w:right="535"/>
        <w:jc w:val="both"/>
        <w:rPr>
          <w:color w:val="000000"/>
          <w:szCs w:val="24"/>
        </w:rPr>
      </w:pPr>
      <w:r w:rsidRPr="00184D52">
        <w:rPr>
          <w:color w:val="000000"/>
          <w:szCs w:val="24"/>
        </w:rPr>
        <w:t xml:space="preserve">Кудинов А.А. </w:t>
      </w:r>
      <w:proofErr w:type="spellStart"/>
      <w:r w:rsidRPr="00184D52">
        <w:rPr>
          <w:color w:val="000000"/>
          <w:szCs w:val="24"/>
        </w:rPr>
        <w:t>Гидрогазодинамика</w:t>
      </w:r>
      <w:proofErr w:type="spellEnd"/>
      <w:r w:rsidRPr="00184D52">
        <w:rPr>
          <w:color w:val="000000"/>
          <w:szCs w:val="24"/>
        </w:rPr>
        <w:t xml:space="preserve"> / А.А. Кудинов. – М.: ИНФРА-М, 2013. – 336 с.</w:t>
      </w:r>
    </w:p>
    <w:p w:rsidR="00B37DA4" w:rsidRPr="00184D52" w:rsidRDefault="00B37DA4" w:rsidP="00B37DA4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620"/>
        </w:tabs>
        <w:autoSpaceDE w:val="0"/>
        <w:autoSpaceDN w:val="0"/>
        <w:adjustRightInd w:val="0"/>
        <w:ind w:left="360" w:right="535"/>
        <w:jc w:val="both"/>
        <w:rPr>
          <w:color w:val="000000"/>
          <w:szCs w:val="24"/>
        </w:rPr>
      </w:pPr>
      <w:proofErr w:type="spellStart"/>
      <w:r w:rsidRPr="00184D52">
        <w:rPr>
          <w:color w:val="000000"/>
          <w:szCs w:val="24"/>
        </w:rPr>
        <w:t>Кавецкий</w:t>
      </w:r>
      <w:proofErr w:type="spellEnd"/>
      <w:r w:rsidRPr="00184D52">
        <w:rPr>
          <w:color w:val="000000"/>
          <w:szCs w:val="24"/>
        </w:rPr>
        <w:t xml:space="preserve"> Г.Д. Процессы и аппараты пищевой технологии/ Г.Д. </w:t>
      </w:r>
      <w:proofErr w:type="spellStart"/>
      <w:r w:rsidRPr="00184D52">
        <w:rPr>
          <w:color w:val="000000"/>
          <w:szCs w:val="24"/>
        </w:rPr>
        <w:t>Кавецкий</w:t>
      </w:r>
      <w:proofErr w:type="spellEnd"/>
      <w:r w:rsidRPr="00184D52">
        <w:rPr>
          <w:color w:val="000000"/>
          <w:szCs w:val="24"/>
        </w:rPr>
        <w:t xml:space="preserve">, В.П. </w:t>
      </w:r>
      <w:proofErr w:type="spellStart"/>
      <w:r w:rsidRPr="00184D52">
        <w:rPr>
          <w:color w:val="000000"/>
          <w:szCs w:val="24"/>
        </w:rPr>
        <w:t>Касьяненко</w:t>
      </w:r>
      <w:proofErr w:type="spellEnd"/>
      <w:r w:rsidRPr="00184D52">
        <w:rPr>
          <w:color w:val="000000"/>
          <w:szCs w:val="24"/>
        </w:rPr>
        <w:t xml:space="preserve">. - М.: </w:t>
      </w:r>
      <w:proofErr w:type="spellStart"/>
      <w:r w:rsidRPr="00184D52">
        <w:rPr>
          <w:color w:val="000000"/>
          <w:szCs w:val="24"/>
        </w:rPr>
        <w:t>КолосС</w:t>
      </w:r>
      <w:proofErr w:type="spellEnd"/>
      <w:r w:rsidRPr="00184D52">
        <w:rPr>
          <w:color w:val="000000"/>
          <w:szCs w:val="24"/>
        </w:rPr>
        <w:t>, 2008.– 591 с.</w:t>
      </w:r>
    </w:p>
    <w:p w:rsidR="00B37DA4" w:rsidRPr="00184D52" w:rsidRDefault="00B37DA4" w:rsidP="00B37DA4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-1620"/>
        </w:tabs>
        <w:autoSpaceDE w:val="0"/>
        <w:autoSpaceDN w:val="0"/>
        <w:adjustRightInd w:val="0"/>
        <w:ind w:left="360" w:right="535"/>
        <w:jc w:val="both"/>
        <w:rPr>
          <w:color w:val="000000"/>
          <w:szCs w:val="24"/>
        </w:rPr>
      </w:pPr>
      <w:r w:rsidRPr="00184D52">
        <w:rPr>
          <w:color w:val="000000"/>
          <w:szCs w:val="24"/>
        </w:rPr>
        <w:t xml:space="preserve">Гидравлика, </w:t>
      </w:r>
      <w:proofErr w:type="spellStart"/>
      <w:r w:rsidRPr="00184D52">
        <w:rPr>
          <w:color w:val="000000"/>
          <w:szCs w:val="24"/>
        </w:rPr>
        <w:t>гидромашины</w:t>
      </w:r>
      <w:proofErr w:type="spellEnd"/>
      <w:r w:rsidRPr="00184D52">
        <w:rPr>
          <w:color w:val="000000"/>
          <w:szCs w:val="24"/>
        </w:rPr>
        <w:t xml:space="preserve"> и гидроприводы в примерах решения задач / Т.В. Артемьева, Т.М. Лысенко, А.Н. Румянцева и др.; под ред. С.П. </w:t>
      </w:r>
      <w:proofErr w:type="spellStart"/>
      <w:r w:rsidRPr="00184D52">
        <w:rPr>
          <w:color w:val="000000"/>
          <w:szCs w:val="24"/>
        </w:rPr>
        <w:t>Стесина</w:t>
      </w:r>
      <w:proofErr w:type="spellEnd"/>
      <w:r w:rsidRPr="00184D52">
        <w:rPr>
          <w:color w:val="000000"/>
          <w:szCs w:val="24"/>
        </w:rPr>
        <w:t xml:space="preserve">. – М.: Академия, 2013. – 208 </w:t>
      </w:r>
      <w:proofErr w:type="gramStart"/>
      <w:r w:rsidRPr="00184D52">
        <w:rPr>
          <w:color w:val="000000"/>
          <w:szCs w:val="24"/>
        </w:rPr>
        <w:t>с</w:t>
      </w:r>
      <w:proofErr w:type="gramEnd"/>
      <w:r w:rsidRPr="00184D52">
        <w:rPr>
          <w:color w:val="000000"/>
          <w:szCs w:val="24"/>
        </w:rPr>
        <w:t>.</w:t>
      </w:r>
    </w:p>
    <w:p w:rsidR="00B37DA4" w:rsidRPr="00184D52" w:rsidRDefault="00B37DA4" w:rsidP="00B37DA4">
      <w:pPr>
        <w:ind w:firstLine="313"/>
        <w:jc w:val="both"/>
        <w:rPr>
          <w:i/>
          <w:szCs w:val="24"/>
        </w:rPr>
      </w:pPr>
    </w:p>
    <w:p w:rsidR="00B37DA4" w:rsidRPr="00184D52" w:rsidRDefault="00B37DA4" w:rsidP="00B37DA4">
      <w:pPr>
        <w:ind w:firstLine="313"/>
        <w:jc w:val="both"/>
        <w:rPr>
          <w:i/>
          <w:szCs w:val="24"/>
        </w:rPr>
      </w:pPr>
      <w:r w:rsidRPr="00184D52">
        <w:rPr>
          <w:b/>
          <w:szCs w:val="24"/>
        </w:rPr>
        <w:t>Дополнительная литература:</w:t>
      </w:r>
    </w:p>
    <w:p w:rsidR="00B37DA4" w:rsidRPr="00184D52" w:rsidRDefault="0050262D" w:rsidP="00B37DA4">
      <w:pPr>
        <w:jc w:val="both"/>
        <w:rPr>
          <w:color w:val="000000"/>
          <w:szCs w:val="24"/>
        </w:rPr>
      </w:pPr>
      <w:r w:rsidRPr="00184D52">
        <w:rPr>
          <w:szCs w:val="24"/>
        </w:rPr>
        <w:t>4</w:t>
      </w:r>
      <w:r w:rsidR="00B37DA4" w:rsidRPr="00184D52">
        <w:rPr>
          <w:szCs w:val="24"/>
        </w:rPr>
        <w:t>. Задачник по г</w:t>
      </w:r>
      <w:r w:rsidR="00B37DA4" w:rsidRPr="00184D52">
        <w:rPr>
          <w:color w:val="000000"/>
          <w:szCs w:val="24"/>
        </w:rPr>
        <w:t xml:space="preserve">идравлике, </w:t>
      </w:r>
      <w:proofErr w:type="spellStart"/>
      <w:r w:rsidR="00B37DA4" w:rsidRPr="00184D52">
        <w:rPr>
          <w:color w:val="000000"/>
          <w:szCs w:val="24"/>
        </w:rPr>
        <w:t>гидромашинам</w:t>
      </w:r>
      <w:proofErr w:type="spellEnd"/>
      <w:r w:rsidR="00B37DA4" w:rsidRPr="00184D52">
        <w:rPr>
          <w:color w:val="000000"/>
          <w:szCs w:val="24"/>
        </w:rPr>
        <w:t xml:space="preserve"> и гидроприводу</w:t>
      </w:r>
      <w:proofErr w:type="gramStart"/>
      <w:r w:rsidR="00B37DA4" w:rsidRPr="00184D52">
        <w:rPr>
          <w:color w:val="000000"/>
          <w:szCs w:val="24"/>
        </w:rPr>
        <w:t xml:space="preserve"> / П</w:t>
      </w:r>
      <w:proofErr w:type="gramEnd"/>
      <w:r w:rsidR="00B37DA4" w:rsidRPr="00184D52">
        <w:rPr>
          <w:color w:val="000000"/>
          <w:szCs w:val="24"/>
        </w:rPr>
        <w:t xml:space="preserve">од ред. Б.Б. Некрасова. – М.: Высшая школа, 1989. – 192 </w:t>
      </w:r>
      <w:proofErr w:type="gramStart"/>
      <w:r w:rsidR="00B37DA4" w:rsidRPr="00184D52">
        <w:rPr>
          <w:color w:val="000000"/>
          <w:szCs w:val="24"/>
        </w:rPr>
        <w:t>с</w:t>
      </w:r>
      <w:proofErr w:type="gramEnd"/>
      <w:r w:rsidR="00B37DA4" w:rsidRPr="00184D52">
        <w:rPr>
          <w:color w:val="000000"/>
          <w:szCs w:val="24"/>
        </w:rPr>
        <w:t>.</w:t>
      </w:r>
    </w:p>
    <w:p w:rsidR="007C2A79" w:rsidRPr="00184D52" w:rsidRDefault="0050262D" w:rsidP="00B37DA4">
      <w:pPr>
        <w:jc w:val="both"/>
        <w:rPr>
          <w:color w:val="000000"/>
          <w:szCs w:val="24"/>
        </w:rPr>
      </w:pPr>
      <w:r w:rsidRPr="00184D52">
        <w:rPr>
          <w:color w:val="000000"/>
          <w:szCs w:val="24"/>
        </w:rPr>
        <w:t>5</w:t>
      </w:r>
      <w:r w:rsidR="00B37DA4" w:rsidRPr="00184D52">
        <w:rPr>
          <w:color w:val="000000"/>
          <w:szCs w:val="24"/>
        </w:rPr>
        <w:t>. Сергеев А.Д. Лабораторный практикум по курсу «Гидравлика». Методические указания к лабораторным работам для студентов специальности 260601. – Саратов, 2009.</w:t>
      </w:r>
    </w:p>
    <w:p w:rsidR="007C2A79" w:rsidRPr="00184D52" w:rsidRDefault="00B37DA4" w:rsidP="007C2A79">
      <w:pPr>
        <w:rPr>
          <w:b/>
          <w:szCs w:val="24"/>
        </w:rPr>
      </w:pPr>
      <w:r w:rsidRPr="00184D52">
        <w:rPr>
          <w:szCs w:val="24"/>
        </w:rPr>
        <w:t xml:space="preserve">   </w:t>
      </w:r>
    </w:p>
    <w:p w:rsidR="00B37DA4" w:rsidRPr="00184D52" w:rsidRDefault="007C2A79" w:rsidP="00B37DA4">
      <w:pPr>
        <w:rPr>
          <w:i/>
          <w:szCs w:val="24"/>
        </w:rPr>
      </w:pPr>
      <w:r w:rsidRPr="00184D52">
        <w:rPr>
          <w:i/>
          <w:szCs w:val="24"/>
        </w:rPr>
        <w:t xml:space="preserve">Интернет-ресурсы </w:t>
      </w:r>
    </w:p>
    <w:p w:rsidR="007C2A79" w:rsidRPr="00184D52" w:rsidRDefault="0050262D" w:rsidP="00B37DA4">
      <w:pPr>
        <w:rPr>
          <w:i/>
          <w:szCs w:val="24"/>
        </w:rPr>
      </w:pPr>
      <w:r w:rsidRPr="00184D52">
        <w:rPr>
          <w:szCs w:val="24"/>
        </w:rPr>
        <w:t>6</w:t>
      </w:r>
      <w:r w:rsidR="007C2A79" w:rsidRPr="00184D52">
        <w:rPr>
          <w:szCs w:val="24"/>
        </w:rPr>
        <w:t xml:space="preserve">. </w:t>
      </w:r>
      <w:hyperlink r:id="rId6" w:history="1">
        <w:r w:rsidR="007C2A79" w:rsidRPr="00184D52">
          <w:rPr>
            <w:rStyle w:val="ab"/>
            <w:szCs w:val="24"/>
          </w:rPr>
          <w:t>http://www.iprbookshop.ru</w:t>
        </w:r>
      </w:hyperlink>
    </w:p>
    <w:p w:rsidR="007C2A79" w:rsidRPr="00184D52" w:rsidRDefault="007C2A79" w:rsidP="007C2A79">
      <w:pPr>
        <w:jc w:val="both"/>
        <w:rPr>
          <w:szCs w:val="24"/>
        </w:rPr>
      </w:pPr>
    </w:p>
    <w:p w:rsidR="007C2A79" w:rsidRPr="00184D52" w:rsidRDefault="007C2A79" w:rsidP="007C2A79">
      <w:pPr>
        <w:jc w:val="both"/>
        <w:rPr>
          <w:i/>
          <w:szCs w:val="24"/>
        </w:rPr>
      </w:pPr>
      <w:r w:rsidRPr="00184D52">
        <w:rPr>
          <w:i/>
          <w:szCs w:val="24"/>
        </w:rPr>
        <w:t>Источники ИОС</w:t>
      </w:r>
    </w:p>
    <w:p w:rsidR="007C2A79" w:rsidRDefault="0097513C" w:rsidP="007C2A79">
      <w:pPr>
        <w:ind w:firstLine="644"/>
        <w:contextualSpacing/>
        <w:jc w:val="both"/>
        <w:rPr>
          <w:color w:val="000000"/>
          <w:szCs w:val="24"/>
        </w:rPr>
      </w:pPr>
      <w:hyperlink r:id="rId7" w:history="1">
        <w:r w:rsidR="007C2A79" w:rsidRPr="00184D52">
          <w:rPr>
            <w:rStyle w:val="ab"/>
            <w:szCs w:val="24"/>
          </w:rPr>
          <w:t>http://techn.sstu.ru</w:t>
        </w:r>
      </w:hyperlink>
      <w:r w:rsidR="007C2A79" w:rsidRPr="00184D52">
        <w:rPr>
          <w:color w:val="000000"/>
          <w:szCs w:val="24"/>
        </w:rPr>
        <w:t xml:space="preserve"> </w:t>
      </w:r>
    </w:p>
    <w:p w:rsidR="005379FF" w:rsidRPr="00184D52" w:rsidRDefault="005379FF" w:rsidP="007C2A79">
      <w:pPr>
        <w:ind w:firstLine="644"/>
        <w:contextualSpacing/>
        <w:jc w:val="both"/>
        <w:rPr>
          <w:color w:val="000000"/>
          <w:szCs w:val="24"/>
        </w:rPr>
      </w:pPr>
    </w:p>
    <w:p w:rsidR="007C2A79" w:rsidRPr="00C77F50" w:rsidRDefault="007C2A79" w:rsidP="007C2A79">
      <w:pPr>
        <w:spacing w:before="120" w:after="120"/>
        <w:contextualSpacing/>
        <w:jc w:val="center"/>
        <w:rPr>
          <w:b/>
        </w:rPr>
      </w:pPr>
      <w:r w:rsidRPr="00C77F50">
        <w:rPr>
          <w:b/>
        </w:rPr>
        <w:t>16. Материально-техническое обеспечение</w:t>
      </w:r>
    </w:p>
    <w:p w:rsidR="007C2A79" w:rsidRDefault="007C2A79" w:rsidP="000C187D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  <w:r w:rsidRPr="00184D52">
        <w:rPr>
          <w:szCs w:val="24"/>
        </w:rPr>
        <w:t xml:space="preserve">Кафедра МХП располагает аудиториями для чтения </w:t>
      </w:r>
      <w:proofErr w:type="spellStart"/>
      <w:r w:rsidRPr="00184D52">
        <w:rPr>
          <w:szCs w:val="24"/>
        </w:rPr>
        <w:t>мультимедийных</w:t>
      </w:r>
      <w:proofErr w:type="spellEnd"/>
      <w:r w:rsidRPr="00184D52">
        <w:rPr>
          <w:szCs w:val="24"/>
        </w:rPr>
        <w:t xml:space="preserve"> лекций с набором современных интерактивных средств и аудиториями для проведения лабораторных и практических занятий. </w:t>
      </w:r>
    </w:p>
    <w:p w:rsidR="005379FF" w:rsidRDefault="005379FF" w:rsidP="000C187D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5379FF" w:rsidRDefault="005379FF" w:rsidP="000C187D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5379FF" w:rsidRDefault="005379FF" w:rsidP="000C187D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5379FF" w:rsidRDefault="005379FF" w:rsidP="000C187D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5379FF" w:rsidRDefault="005379FF" w:rsidP="000C187D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5379FF" w:rsidRPr="00184D52" w:rsidRDefault="005379FF" w:rsidP="000C187D">
      <w:pPr>
        <w:autoSpaceDE w:val="0"/>
        <w:autoSpaceDN w:val="0"/>
        <w:adjustRightInd w:val="0"/>
        <w:spacing w:after="57"/>
        <w:ind w:firstLine="600"/>
        <w:contextualSpacing/>
        <w:jc w:val="both"/>
        <w:rPr>
          <w:szCs w:val="24"/>
        </w:rPr>
      </w:pPr>
    </w:p>
    <w:p w:rsidR="007C2A79" w:rsidRPr="00184D52" w:rsidRDefault="007C2A79" w:rsidP="00184D52">
      <w:pPr>
        <w:contextualSpacing/>
        <w:jc w:val="both"/>
        <w:rPr>
          <w:szCs w:val="24"/>
          <w:u w:val="single"/>
        </w:rPr>
      </w:pPr>
      <w:r w:rsidRPr="00184D52">
        <w:rPr>
          <w:szCs w:val="24"/>
        </w:rPr>
        <w:lastRenderedPageBreak/>
        <w:t xml:space="preserve">Рабочая программа по дисциплине </w:t>
      </w:r>
      <w:r w:rsidR="000C187D" w:rsidRPr="00184D52">
        <w:rPr>
          <w:szCs w:val="24"/>
        </w:rPr>
        <w:t>Б.3.1.6. «</w:t>
      </w:r>
      <w:proofErr w:type="spellStart"/>
      <w:r w:rsidR="000C187D" w:rsidRPr="00184D52">
        <w:rPr>
          <w:szCs w:val="24"/>
        </w:rPr>
        <w:t>Гидрогазо</w:t>
      </w:r>
      <w:r w:rsidR="00B37DA4" w:rsidRPr="00184D52">
        <w:rPr>
          <w:szCs w:val="24"/>
        </w:rPr>
        <w:t>динамика</w:t>
      </w:r>
      <w:proofErr w:type="spellEnd"/>
      <w:r w:rsidRPr="00184D52">
        <w:rPr>
          <w:szCs w:val="24"/>
        </w:rPr>
        <w:t xml:space="preserve">» составлена в соответствии с требованиями Федерального Государственного образовательного стандарта </w:t>
      </w:r>
      <w:proofErr w:type="gramStart"/>
      <w:r w:rsidRPr="00184D52">
        <w:rPr>
          <w:szCs w:val="24"/>
        </w:rPr>
        <w:t>ВО</w:t>
      </w:r>
      <w:proofErr w:type="gramEnd"/>
      <w:r w:rsidRPr="00184D52">
        <w:rPr>
          <w:szCs w:val="24"/>
        </w:rPr>
        <w:t xml:space="preserve"> </w:t>
      </w:r>
      <w:proofErr w:type="gramStart"/>
      <w:r w:rsidRPr="00184D52">
        <w:rPr>
          <w:szCs w:val="24"/>
        </w:rPr>
        <w:t>по</w:t>
      </w:r>
      <w:proofErr w:type="gramEnd"/>
      <w:r w:rsidRPr="00184D52">
        <w:rPr>
          <w:szCs w:val="24"/>
        </w:rPr>
        <w:t xml:space="preserve"> направлению </w:t>
      </w:r>
      <w:r w:rsidR="00B37DA4" w:rsidRPr="00184D52">
        <w:rPr>
          <w:szCs w:val="24"/>
        </w:rPr>
        <w:t>(20.03.01) 280700.62"</w:t>
      </w:r>
      <w:proofErr w:type="spellStart"/>
      <w:r w:rsidR="00B37DA4" w:rsidRPr="00184D52">
        <w:rPr>
          <w:szCs w:val="24"/>
        </w:rPr>
        <w:t>Техносферная</w:t>
      </w:r>
      <w:proofErr w:type="spellEnd"/>
      <w:r w:rsidR="00B37DA4" w:rsidRPr="00184D52">
        <w:rPr>
          <w:szCs w:val="24"/>
        </w:rPr>
        <w:t xml:space="preserve"> безопасность"</w:t>
      </w:r>
      <w:r w:rsidR="00B37DA4" w:rsidRPr="00184D52">
        <w:rPr>
          <w:szCs w:val="24"/>
          <w:u w:val="single"/>
        </w:rPr>
        <w:t xml:space="preserve"> </w:t>
      </w:r>
      <w:r w:rsidRPr="00184D52">
        <w:rPr>
          <w:szCs w:val="24"/>
        </w:rPr>
        <w:t>и учебного плана по профилю «</w:t>
      </w:r>
      <w:r w:rsidR="00B37DA4" w:rsidRPr="00184D52">
        <w:rPr>
          <w:bCs/>
          <w:szCs w:val="24"/>
        </w:rPr>
        <w:t xml:space="preserve">Безопасность жизнедеятельности в </w:t>
      </w:r>
      <w:proofErr w:type="spellStart"/>
      <w:r w:rsidR="00B37DA4" w:rsidRPr="00184D52">
        <w:rPr>
          <w:bCs/>
          <w:szCs w:val="24"/>
        </w:rPr>
        <w:t>техносфере</w:t>
      </w:r>
      <w:proofErr w:type="spellEnd"/>
      <w:r w:rsidRPr="00184D52">
        <w:rPr>
          <w:szCs w:val="24"/>
        </w:rPr>
        <w:t>».</w:t>
      </w:r>
    </w:p>
    <w:p w:rsidR="00184D52" w:rsidRPr="00184D52" w:rsidRDefault="00184D52" w:rsidP="00184D52">
      <w:pPr>
        <w:jc w:val="both"/>
        <w:rPr>
          <w:szCs w:val="24"/>
          <w:u w:val="single"/>
        </w:rPr>
      </w:pPr>
    </w:p>
    <w:p w:rsidR="007C2A79" w:rsidRDefault="005379FF" w:rsidP="00184D52">
      <w:pPr>
        <w:tabs>
          <w:tab w:val="right" w:leader="underscore" w:pos="8505"/>
        </w:tabs>
        <w:jc w:val="both"/>
        <w:rPr>
          <w:szCs w:val="24"/>
        </w:rPr>
      </w:pPr>
      <w:r>
        <w:rPr>
          <w:szCs w:val="24"/>
        </w:rPr>
        <w:t>Авто</w:t>
      </w:r>
      <w:proofErr w:type="gramStart"/>
      <w:r>
        <w:rPr>
          <w:szCs w:val="24"/>
        </w:rPr>
        <w:t>р(</w:t>
      </w:r>
      <w:proofErr w:type="spellStart"/>
      <w:proofErr w:type="gramEnd"/>
      <w:r>
        <w:rPr>
          <w:szCs w:val="24"/>
        </w:rPr>
        <w:t>ы</w:t>
      </w:r>
      <w:proofErr w:type="spellEnd"/>
      <w:r>
        <w:rPr>
          <w:szCs w:val="24"/>
        </w:rPr>
        <w:t>):</w:t>
      </w:r>
    </w:p>
    <w:p w:rsidR="005379FF" w:rsidRPr="005379FF" w:rsidRDefault="005379FF" w:rsidP="005379FF">
      <w:pPr>
        <w:tabs>
          <w:tab w:val="right" w:leader="underscore" w:pos="8505"/>
        </w:tabs>
        <w:rPr>
          <w:szCs w:val="24"/>
        </w:rPr>
      </w:pPr>
      <w:r w:rsidRPr="005379FF">
        <w:rPr>
          <w:szCs w:val="24"/>
        </w:rPr>
        <w:t xml:space="preserve">д.т.н., проф. каф. МХП         ____________________ В.М. </w:t>
      </w:r>
      <w:proofErr w:type="spellStart"/>
      <w:r w:rsidRPr="005379FF">
        <w:rPr>
          <w:szCs w:val="24"/>
        </w:rPr>
        <w:t>Седелкин</w:t>
      </w:r>
      <w:proofErr w:type="spellEnd"/>
    </w:p>
    <w:p w:rsidR="005379FF" w:rsidRPr="005379FF" w:rsidRDefault="005379FF" w:rsidP="005379FF">
      <w:pPr>
        <w:tabs>
          <w:tab w:val="right" w:leader="underscore" w:pos="8505"/>
        </w:tabs>
        <w:rPr>
          <w:szCs w:val="24"/>
        </w:rPr>
      </w:pPr>
    </w:p>
    <w:p w:rsidR="005379FF" w:rsidRPr="005379FF" w:rsidRDefault="005379FF" w:rsidP="005379FF">
      <w:pPr>
        <w:tabs>
          <w:tab w:val="right" w:leader="underscore" w:pos="8505"/>
        </w:tabs>
        <w:rPr>
          <w:szCs w:val="24"/>
        </w:rPr>
      </w:pPr>
      <w:r>
        <w:rPr>
          <w:szCs w:val="24"/>
        </w:rPr>
        <w:t>асс</w:t>
      </w:r>
      <w:proofErr w:type="gramStart"/>
      <w:r w:rsidRPr="005379FF">
        <w:rPr>
          <w:szCs w:val="24"/>
        </w:rPr>
        <w:t>.</w:t>
      </w:r>
      <w:proofErr w:type="gramEnd"/>
      <w:r w:rsidRPr="005379FF">
        <w:rPr>
          <w:szCs w:val="24"/>
        </w:rPr>
        <w:t xml:space="preserve"> </w:t>
      </w:r>
      <w:proofErr w:type="gramStart"/>
      <w:r w:rsidRPr="005379FF">
        <w:rPr>
          <w:szCs w:val="24"/>
        </w:rPr>
        <w:t>к</w:t>
      </w:r>
      <w:proofErr w:type="gramEnd"/>
      <w:r w:rsidRPr="005379FF">
        <w:rPr>
          <w:szCs w:val="24"/>
        </w:rPr>
        <w:t xml:space="preserve">аф. МХП        </w:t>
      </w:r>
      <w:r>
        <w:rPr>
          <w:szCs w:val="24"/>
        </w:rPr>
        <w:t xml:space="preserve">        </w:t>
      </w:r>
      <w:r w:rsidRPr="005379FF">
        <w:rPr>
          <w:szCs w:val="24"/>
        </w:rPr>
        <w:t xml:space="preserve">   ___________________   О. А. Лебедева</w:t>
      </w:r>
    </w:p>
    <w:p w:rsidR="005379FF" w:rsidRDefault="005379FF" w:rsidP="00184D52">
      <w:pPr>
        <w:tabs>
          <w:tab w:val="right" w:leader="underscore" w:pos="8505"/>
        </w:tabs>
        <w:jc w:val="both"/>
        <w:rPr>
          <w:szCs w:val="24"/>
        </w:rPr>
      </w:pPr>
    </w:p>
    <w:p w:rsidR="005379FF" w:rsidRPr="00184D52" w:rsidRDefault="005379FF" w:rsidP="00184D52">
      <w:pPr>
        <w:tabs>
          <w:tab w:val="right" w:leader="underscore" w:pos="8505"/>
        </w:tabs>
        <w:jc w:val="both"/>
        <w:rPr>
          <w:szCs w:val="24"/>
        </w:rPr>
      </w:pPr>
      <w:r>
        <w:t>Согласовано: зав. библиотекой ________________ (И.В. Дегтярева)</w:t>
      </w:r>
    </w:p>
    <w:p w:rsidR="007C2A79" w:rsidRPr="00184D52" w:rsidRDefault="007C2A79" w:rsidP="007C2A79">
      <w:pPr>
        <w:suppressAutoHyphens/>
        <w:autoSpaceDE w:val="0"/>
        <w:autoSpaceDN w:val="0"/>
        <w:adjustRightInd w:val="0"/>
        <w:jc w:val="both"/>
        <w:rPr>
          <w:szCs w:val="24"/>
        </w:rPr>
      </w:pPr>
    </w:p>
    <w:p w:rsidR="007C2A79" w:rsidRPr="00184D52" w:rsidRDefault="007C2A79" w:rsidP="007C2A79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  <w:r w:rsidRPr="00184D52">
        <w:rPr>
          <w:szCs w:val="24"/>
        </w:rPr>
        <w:t xml:space="preserve">Рабочая  программа рассмотрена на заседании кафедры протокол </w:t>
      </w:r>
      <w:r w:rsidR="008F74AF" w:rsidRPr="00184D52">
        <w:rPr>
          <w:szCs w:val="24"/>
        </w:rPr>
        <w:t>№__     от “___“ ____________ 201____</w:t>
      </w:r>
      <w:r w:rsidRPr="00184D52">
        <w:rPr>
          <w:szCs w:val="24"/>
        </w:rPr>
        <w:t xml:space="preserve"> г. и признана соответствующей требованиям ФГОС  и учебного плана по направлению</w:t>
      </w:r>
      <w:r w:rsidR="00B37DA4" w:rsidRPr="00184D52">
        <w:rPr>
          <w:szCs w:val="24"/>
        </w:rPr>
        <w:t xml:space="preserve">   (20.03.01) 280700.62"</w:t>
      </w:r>
      <w:proofErr w:type="spellStart"/>
      <w:r w:rsidR="00B37DA4" w:rsidRPr="00184D52">
        <w:rPr>
          <w:szCs w:val="24"/>
        </w:rPr>
        <w:t>Техносферная</w:t>
      </w:r>
      <w:proofErr w:type="spellEnd"/>
      <w:r w:rsidR="00B37DA4" w:rsidRPr="00184D52">
        <w:rPr>
          <w:szCs w:val="24"/>
        </w:rPr>
        <w:t xml:space="preserve"> безопасность"</w:t>
      </w:r>
      <w:r w:rsidR="00A3535E" w:rsidRPr="00184D52">
        <w:rPr>
          <w:szCs w:val="24"/>
          <w:u w:val="single"/>
        </w:rPr>
        <w:t>.</w:t>
      </w:r>
    </w:p>
    <w:p w:rsidR="007C2A79" w:rsidRPr="00184D52" w:rsidRDefault="007C2A79" w:rsidP="007C2A79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7C2A79" w:rsidRPr="00184D52" w:rsidRDefault="007C2A79" w:rsidP="007C2A79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  <w:r w:rsidRPr="00184D52">
        <w:rPr>
          <w:szCs w:val="24"/>
        </w:rPr>
        <w:t>Зав. кафедрой ______________________ (</w:t>
      </w:r>
      <w:proofErr w:type="spellStart"/>
      <w:r w:rsidRPr="00184D52">
        <w:rPr>
          <w:szCs w:val="24"/>
        </w:rPr>
        <w:t>В.Н.Целуйкин</w:t>
      </w:r>
      <w:proofErr w:type="spellEnd"/>
      <w:r w:rsidRPr="00184D52">
        <w:rPr>
          <w:szCs w:val="24"/>
        </w:rPr>
        <w:t>)</w:t>
      </w:r>
    </w:p>
    <w:p w:rsidR="007C2A79" w:rsidRPr="00184D52" w:rsidRDefault="007C2A79" w:rsidP="007C2A79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7C2A79" w:rsidRPr="00184D52" w:rsidRDefault="007C2A79" w:rsidP="007C2A79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  <w:r w:rsidRPr="00184D52">
        <w:rPr>
          <w:szCs w:val="24"/>
        </w:rPr>
        <w:t>Рабочая  программа рассмотрена на заседании учебно-методичес</w:t>
      </w:r>
      <w:r w:rsidR="00A3535E" w:rsidRPr="00184D52">
        <w:rPr>
          <w:szCs w:val="24"/>
        </w:rPr>
        <w:t>кой комиссии по направлению ТХНБ</w:t>
      </w:r>
      <w:r w:rsidRPr="00184D52">
        <w:rPr>
          <w:szCs w:val="24"/>
        </w:rPr>
        <w:t xml:space="preserve"> протокол </w:t>
      </w:r>
      <w:r w:rsidR="008F74AF" w:rsidRPr="00184D52">
        <w:rPr>
          <w:szCs w:val="24"/>
        </w:rPr>
        <w:t>№  ___ от “___ “ ______ 201__</w:t>
      </w:r>
      <w:r w:rsidRPr="00184D52">
        <w:rPr>
          <w:szCs w:val="24"/>
        </w:rPr>
        <w:t xml:space="preserve"> г. и признана соответствующей требованиям ФГОС и учебного плана по направлению </w:t>
      </w:r>
      <w:r w:rsidR="00A3535E" w:rsidRPr="00184D52">
        <w:rPr>
          <w:szCs w:val="24"/>
        </w:rPr>
        <w:t>(20.03.01) 280700.62"</w:t>
      </w:r>
      <w:proofErr w:type="spellStart"/>
      <w:r w:rsidR="00A3535E" w:rsidRPr="00184D52">
        <w:rPr>
          <w:szCs w:val="24"/>
        </w:rPr>
        <w:t>Техносферная</w:t>
      </w:r>
      <w:proofErr w:type="spellEnd"/>
      <w:r w:rsidR="00A3535E" w:rsidRPr="00184D52">
        <w:rPr>
          <w:szCs w:val="24"/>
        </w:rPr>
        <w:t xml:space="preserve"> безопасность".</w:t>
      </w:r>
    </w:p>
    <w:p w:rsidR="007C2A79" w:rsidRPr="00184D52" w:rsidRDefault="007C2A79" w:rsidP="007C2A79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A3535E" w:rsidRPr="00184D52" w:rsidRDefault="00A3535E" w:rsidP="007C2A79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7C2A79" w:rsidRPr="00184D52" w:rsidRDefault="007C2A79" w:rsidP="007C2A79">
      <w:pPr>
        <w:suppressAutoHyphens/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7C2A79" w:rsidRPr="00184D52" w:rsidRDefault="007C2A79" w:rsidP="007C2A79">
      <w:pPr>
        <w:tabs>
          <w:tab w:val="left" w:pos="735"/>
        </w:tabs>
        <w:jc w:val="center"/>
        <w:rPr>
          <w:b/>
          <w:szCs w:val="24"/>
        </w:rPr>
      </w:pPr>
      <w:r w:rsidRPr="00184D52">
        <w:rPr>
          <w:b/>
          <w:szCs w:val="24"/>
        </w:rPr>
        <w:t>17. Дополнения и изменения в рабочей программе</w:t>
      </w:r>
    </w:p>
    <w:p w:rsidR="007C2A79" w:rsidRPr="00184D52" w:rsidRDefault="007C2A79" w:rsidP="007C2A79">
      <w:pPr>
        <w:jc w:val="center"/>
        <w:rPr>
          <w:b/>
          <w:szCs w:val="24"/>
        </w:rPr>
      </w:pPr>
    </w:p>
    <w:p w:rsidR="007C2A79" w:rsidRPr="00184D52" w:rsidRDefault="007C2A79" w:rsidP="007C2A79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szCs w:val="24"/>
        </w:rPr>
      </w:pPr>
      <w:r w:rsidRPr="00184D52">
        <w:rPr>
          <w:szCs w:val="24"/>
        </w:rPr>
        <w:t>Рабочая программа пересмотрена на заседании кафедры</w:t>
      </w:r>
    </w:p>
    <w:p w:rsidR="007C2A79" w:rsidRPr="00184D52" w:rsidRDefault="007C2A79" w:rsidP="007C2A79">
      <w:pPr>
        <w:jc w:val="right"/>
        <w:rPr>
          <w:szCs w:val="24"/>
        </w:rPr>
      </w:pPr>
      <w:r w:rsidRPr="00184D52">
        <w:rPr>
          <w:szCs w:val="24"/>
        </w:rPr>
        <w:t>«____»_________ 201</w:t>
      </w:r>
      <w:r w:rsidR="00184D52">
        <w:rPr>
          <w:szCs w:val="24"/>
        </w:rPr>
        <w:t xml:space="preserve">  ___ года, протокол № ___</w:t>
      </w:r>
    </w:p>
    <w:p w:rsidR="007C2A79" w:rsidRPr="00184D52" w:rsidRDefault="007C2A79" w:rsidP="007C2A79">
      <w:pPr>
        <w:jc w:val="right"/>
        <w:rPr>
          <w:szCs w:val="24"/>
        </w:rPr>
      </w:pPr>
    </w:p>
    <w:p w:rsidR="007C2A79" w:rsidRPr="00184D52" w:rsidRDefault="007C2A79" w:rsidP="007C2A79">
      <w:pPr>
        <w:jc w:val="right"/>
        <w:rPr>
          <w:szCs w:val="24"/>
        </w:rPr>
      </w:pPr>
      <w:r w:rsidRPr="00184D52">
        <w:rPr>
          <w:szCs w:val="24"/>
        </w:rPr>
        <w:t>Зав. кафедрой _______________/_____________/</w:t>
      </w:r>
    </w:p>
    <w:p w:rsidR="007C2A79" w:rsidRPr="00184D52" w:rsidRDefault="007C2A79" w:rsidP="007C2A79">
      <w:pPr>
        <w:jc w:val="right"/>
        <w:rPr>
          <w:szCs w:val="24"/>
        </w:rPr>
      </w:pPr>
    </w:p>
    <w:p w:rsidR="007C2A79" w:rsidRPr="00184D52" w:rsidRDefault="007C2A79" w:rsidP="007C2A79">
      <w:pPr>
        <w:jc w:val="right"/>
        <w:rPr>
          <w:szCs w:val="24"/>
        </w:rPr>
      </w:pPr>
      <w:r w:rsidRPr="00184D52">
        <w:rPr>
          <w:szCs w:val="24"/>
        </w:rPr>
        <w:t xml:space="preserve">Внесенные изменения утверждены на заседании </w:t>
      </w:r>
    </w:p>
    <w:p w:rsidR="007C2A79" w:rsidRPr="00184D52" w:rsidRDefault="007C2A79" w:rsidP="007C2A79">
      <w:pPr>
        <w:jc w:val="right"/>
        <w:rPr>
          <w:szCs w:val="24"/>
        </w:rPr>
      </w:pPr>
      <w:r w:rsidRPr="00184D52">
        <w:rPr>
          <w:szCs w:val="24"/>
        </w:rPr>
        <w:t xml:space="preserve">УМКН </w:t>
      </w:r>
      <w:r w:rsidR="00A3535E" w:rsidRPr="00184D52">
        <w:rPr>
          <w:szCs w:val="24"/>
        </w:rPr>
        <w:t>ТХНБ</w:t>
      </w:r>
    </w:p>
    <w:p w:rsidR="007C2A79" w:rsidRPr="00184D52" w:rsidRDefault="007C2A79" w:rsidP="007C2A79">
      <w:pPr>
        <w:jc w:val="right"/>
        <w:rPr>
          <w:szCs w:val="24"/>
        </w:rPr>
      </w:pPr>
      <w:r w:rsidRPr="00184D52">
        <w:rPr>
          <w:szCs w:val="24"/>
        </w:rPr>
        <w:t>«_____»_________ 201 __ года, протокол № ____</w:t>
      </w:r>
    </w:p>
    <w:p w:rsidR="007C2A79" w:rsidRPr="00184D52" w:rsidRDefault="007C2A79" w:rsidP="007C2A79">
      <w:pPr>
        <w:jc w:val="right"/>
        <w:rPr>
          <w:szCs w:val="24"/>
        </w:rPr>
      </w:pPr>
      <w:r w:rsidRPr="00184D52">
        <w:rPr>
          <w:szCs w:val="24"/>
        </w:rPr>
        <w:t>Председатель УМКН ________/______________/</w:t>
      </w:r>
    </w:p>
    <w:p w:rsidR="007C2A79" w:rsidRPr="00184D52" w:rsidRDefault="007C2A79" w:rsidP="007C2A79">
      <w:pPr>
        <w:tabs>
          <w:tab w:val="right" w:leader="underscore" w:pos="8505"/>
        </w:tabs>
        <w:rPr>
          <w:szCs w:val="24"/>
        </w:rPr>
      </w:pPr>
    </w:p>
    <w:p w:rsidR="007C2A79" w:rsidRPr="00184D52" w:rsidRDefault="007C2A79" w:rsidP="007C2A79">
      <w:pPr>
        <w:suppressAutoHyphens/>
        <w:autoSpaceDE w:val="0"/>
        <w:autoSpaceDN w:val="0"/>
        <w:adjustRightInd w:val="0"/>
        <w:ind w:firstLine="708"/>
        <w:rPr>
          <w:szCs w:val="24"/>
        </w:rPr>
      </w:pPr>
    </w:p>
    <w:p w:rsidR="007C2A79" w:rsidRDefault="007C2A79" w:rsidP="007C2A79">
      <w:pPr>
        <w:rPr>
          <w:b/>
        </w:rPr>
      </w:pPr>
    </w:p>
    <w:p w:rsidR="00317B5B" w:rsidRDefault="00317B5B" w:rsidP="007C2A79">
      <w:pPr>
        <w:pStyle w:val="a3"/>
        <w:suppressAutoHyphens/>
        <w:ind w:firstLine="0"/>
      </w:pPr>
    </w:p>
    <w:p w:rsidR="00317B5B" w:rsidRDefault="00317B5B" w:rsidP="00317B5B">
      <w:pPr>
        <w:autoSpaceDE w:val="0"/>
      </w:pPr>
    </w:p>
    <w:p w:rsidR="00A47039" w:rsidRDefault="00A47039"/>
    <w:sectPr w:rsidR="00A47039" w:rsidSect="00A4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1440"/>
    <w:multiLevelType w:val="hybridMultilevel"/>
    <w:tmpl w:val="0602F732"/>
    <w:lvl w:ilvl="0" w:tplc="7CEE1F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BF47B4"/>
    <w:multiLevelType w:val="hybridMultilevel"/>
    <w:tmpl w:val="1E88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459BD"/>
    <w:multiLevelType w:val="hybridMultilevel"/>
    <w:tmpl w:val="7436D536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">
    <w:nsid w:val="2F3B27D5"/>
    <w:multiLevelType w:val="hybridMultilevel"/>
    <w:tmpl w:val="FD08CC2C"/>
    <w:lvl w:ilvl="0" w:tplc="4434F148">
      <w:start w:val="8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89909B3"/>
    <w:multiLevelType w:val="singleLevel"/>
    <w:tmpl w:val="3EBE7152"/>
    <w:lvl w:ilvl="0">
      <w:start w:val="1"/>
      <w:numFmt w:val="decimal"/>
      <w:lvlText w:val="1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>
    <w:nsid w:val="41510384"/>
    <w:multiLevelType w:val="hybridMultilevel"/>
    <w:tmpl w:val="FCA4E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D94F9B"/>
    <w:multiLevelType w:val="hybridMultilevel"/>
    <w:tmpl w:val="0602F732"/>
    <w:lvl w:ilvl="0" w:tplc="7CEE1F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F81FDF"/>
    <w:multiLevelType w:val="hybridMultilevel"/>
    <w:tmpl w:val="6F6AD94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B4343"/>
    <w:multiLevelType w:val="hybridMultilevel"/>
    <w:tmpl w:val="0660CBB6"/>
    <w:lvl w:ilvl="0" w:tplc="81029B3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EDF5767"/>
    <w:multiLevelType w:val="hybridMultilevel"/>
    <w:tmpl w:val="A9A0F07E"/>
    <w:lvl w:ilvl="0" w:tplc="4456F1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6A175D4"/>
    <w:multiLevelType w:val="hybridMultilevel"/>
    <w:tmpl w:val="79485768"/>
    <w:lvl w:ilvl="0" w:tplc="4456F1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DF64ED2"/>
    <w:multiLevelType w:val="hybridMultilevel"/>
    <w:tmpl w:val="8C807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64CAB"/>
    <w:multiLevelType w:val="hybridMultilevel"/>
    <w:tmpl w:val="21DAF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70EE2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2"/>
  </w:num>
  <w:num w:numId="10">
    <w:abstractNumId w:val="0"/>
  </w:num>
  <w:num w:numId="11">
    <w:abstractNumId w:val="2"/>
  </w:num>
  <w:num w:numId="12">
    <w:abstractNumId w:val="5"/>
  </w:num>
  <w:num w:numId="13">
    <w:abstractNumId w:val="7"/>
  </w:num>
  <w:num w:numId="14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17B5B"/>
    <w:rsid w:val="000C187D"/>
    <w:rsid w:val="00184D52"/>
    <w:rsid w:val="001F314D"/>
    <w:rsid w:val="00210E27"/>
    <w:rsid w:val="00317B5B"/>
    <w:rsid w:val="00391965"/>
    <w:rsid w:val="003A75F1"/>
    <w:rsid w:val="0050262D"/>
    <w:rsid w:val="005379FF"/>
    <w:rsid w:val="0064717C"/>
    <w:rsid w:val="00656F4C"/>
    <w:rsid w:val="00683280"/>
    <w:rsid w:val="006C2D0B"/>
    <w:rsid w:val="007C2A79"/>
    <w:rsid w:val="008A691F"/>
    <w:rsid w:val="008E0D61"/>
    <w:rsid w:val="008F74AF"/>
    <w:rsid w:val="0097513C"/>
    <w:rsid w:val="009767FB"/>
    <w:rsid w:val="00A3535E"/>
    <w:rsid w:val="00A47039"/>
    <w:rsid w:val="00A87AEE"/>
    <w:rsid w:val="00AD15D6"/>
    <w:rsid w:val="00B37DA4"/>
    <w:rsid w:val="00C14773"/>
    <w:rsid w:val="00C9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317B5B"/>
    <w:pPr>
      <w:ind w:firstLine="567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17B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317B5B"/>
    <w:pPr>
      <w:ind w:firstLine="567"/>
      <w:jc w:val="both"/>
    </w:pPr>
    <w:rPr>
      <w:szCs w:val="24"/>
      <w:lang w:eastAsia="zh-CN"/>
    </w:rPr>
  </w:style>
  <w:style w:type="paragraph" w:customStyle="1" w:styleId="1">
    <w:name w:val="Обычный1"/>
    <w:rsid w:val="00317B5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3">
    <w:name w:val="List Bullet 3"/>
    <w:basedOn w:val="a"/>
    <w:autoRedefine/>
    <w:rsid w:val="00317B5B"/>
    <w:pPr>
      <w:tabs>
        <w:tab w:val="left" w:pos="708"/>
      </w:tabs>
      <w:ind w:firstLine="720"/>
      <w:jc w:val="both"/>
    </w:pPr>
    <w:rPr>
      <w:bCs/>
      <w:iCs/>
      <w:szCs w:val="24"/>
    </w:rPr>
  </w:style>
  <w:style w:type="paragraph" w:styleId="a5">
    <w:name w:val="Body Text"/>
    <w:basedOn w:val="a"/>
    <w:link w:val="a6"/>
    <w:uiPriority w:val="99"/>
    <w:unhideWhenUsed/>
    <w:rsid w:val="007C2A7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C2A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C2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"/>
    <w:basedOn w:val="a"/>
    <w:rsid w:val="007C2A79"/>
    <w:pPr>
      <w:ind w:left="283" w:hanging="283"/>
    </w:pPr>
    <w:rPr>
      <w:sz w:val="20"/>
    </w:rPr>
  </w:style>
  <w:style w:type="character" w:styleId="a8">
    <w:name w:val="Emphasis"/>
    <w:qFormat/>
    <w:rsid w:val="007C2A79"/>
    <w:rPr>
      <w:i/>
      <w:iCs/>
    </w:rPr>
  </w:style>
  <w:style w:type="paragraph" w:styleId="a9">
    <w:name w:val="Subtitle"/>
    <w:basedOn w:val="a"/>
    <w:next w:val="a"/>
    <w:link w:val="aa"/>
    <w:qFormat/>
    <w:rsid w:val="007C2A79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7C2A79"/>
    <w:rPr>
      <w:rFonts w:ascii="Cambria" w:eastAsia="Times New Roman" w:hAnsi="Cambria" w:cs="Times New Roman"/>
      <w:sz w:val="24"/>
      <w:szCs w:val="20"/>
      <w:lang w:eastAsia="ru-RU"/>
    </w:rPr>
  </w:style>
  <w:style w:type="character" w:styleId="ab">
    <w:name w:val="Hyperlink"/>
    <w:rsid w:val="007C2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chn.s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F1FA-9D34-4CAF-973E-4B0677D4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3715</Words>
  <Characters>21176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Лебедевы</dc:creator>
  <cp:lastModifiedBy>Лебедевы</cp:lastModifiedBy>
  <cp:revision>5</cp:revision>
  <dcterms:created xsi:type="dcterms:W3CDTF">2016-04-14T14:10:00Z</dcterms:created>
  <dcterms:modified xsi:type="dcterms:W3CDTF">2016-04-14T17:08:00Z</dcterms:modified>
</cp:coreProperties>
</file>